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B7" w:rsidRDefault="001B2DB7">
      <w:pPr>
        <w:ind w:firstLine="709"/>
        <w:jc w:val="center"/>
        <w:rPr>
          <w:b/>
          <w:sz w:val="32"/>
        </w:rPr>
      </w:pPr>
    </w:p>
    <w:p w:rsidR="00E87031" w:rsidRDefault="00E87031">
      <w:pPr>
        <w:ind w:firstLine="709"/>
        <w:jc w:val="center"/>
        <w:rPr>
          <w:b/>
          <w:sz w:val="32"/>
        </w:rPr>
      </w:pPr>
    </w:p>
    <w:p w:rsidR="00E87031" w:rsidRPr="004A7404" w:rsidRDefault="004420A2">
      <w:pPr>
        <w:ind w:firstLine="709"/>
        <w:jc w:val="center"/>
        <w:rPr>
          <w:b/>
          <w:sz w:val="32"/>
        </w:rPr>
      </w:pPr>
      <w:r w:rsidRPr="004A7404">
        <w:rPr>
          <w:b/>
          <w:sz w:val="32"/>
        </w:rPr>
        <w:t>РОСТОВСКОЕ ОБЛАСТНОЕ</w:t>
      </w:r>
    </w:p>
    <w:p w:rsidR="00E87031" w:rsidRPr="004A7404" w:rsidRDefault="004420A2">
      <w:pPr>
        <w:ind w:firstLine="709"/>
        <w:jc w:val="center"/>
        <w:rPr>
          <w:b/>
          <w:sz w:val="32"/>
        </w:rPr>
      </w:pPr>
      <w:r w:rsidRPr="004A7404">
        <w:rPr>
          <w:b/>
          <w:sz w:val="32"/>
        </w:rPr>
        <w:t>ТРЕХСТОРОННЕЕ (РЕГИОНАЛЬНОЕ) СОГЛАШЕНИЕ</w:t>
      </w:r>
    </w:p>
    <w:p w:rsidR="00E87031" w:rsidRPr="004A7404" w:rsidRDefault="004420A2">
      <w:pPr>
        <w:ind w:firstLine="709"/>
        <w:jc w:val="center"/>
        <w:rPr>
          <w:b/>
          <w:sz w:val="32"/>
        </w:rPr>
      </w:pPr>
      <w:r w:rsidRPr="004A7404">
        <w:rPr>
          <w:b/>
          <w:sz w:val="32"/>
        </w:rPr>
        <w:t>МЕЖДУ ПРАВИТЕЛЬСТВОМ РОСТОВСКОЙ ОБЛАСТИ,</w:t>
      </w:r>
    </w:p>
    <w:p w:rsidR="00E87031" w:rsidRPr="004A7404" w:rsidRDefault="004420A2">
      <w:pPr>
        <w:ind w:firstLine="709"/>
        <w:jc w:val="center"/>
        <w:rPr>
          <w:b/>
          <w:sz w:val="32"/>
        </w:rPr>
      </w:pPr>
      <w:r w:rsidRPr="004A7404">
        <w:rPr>
          <w:b/>
          <w:sz w:val="32"/>
        </w:rPr>
        <w:t>СОЮЗОМ ОРГАНИЗАЦИЙ ПРОФСОЮЗОВ</w:t>
      </w:r>
    </w:p>
    <w:p w:rsidR="00E87031" w:rsidRPr="004A7404" w:rsidRDefault="004420A2">
      <w:pPr>
        <w:ind w:firstLine="709"/>
        <w:jc w:val="center"/>
        <w:rPr>
          <w:b/>
          <w:sz w:val="32"/>
        </w:rPr>
      </w:pPr>
      <w:r w:rsidRPr="004A7404">
        <w:rPr>
          <w:b/>
          <w:sz w:val="32"/>
        </w:rPr>
        <w:t>«ФЕДЕРАЦИЯ ПРОФСОЮЗОВ РОСТОВСКОЙ ОБЛАСТИ»</w:t>
      </w:r>
    </w:p>
    <w:p w:rsidR="00E87031" w:rsidRPr="004A7404" w:rsidRDefault="004420A2">
      <w:pPr>
        <w:ind w:firstLine="709"/>
        <w:jc w:val="center"/>
        <w:rPr>
          <w:b/>
          <w:sz w:val="32"/>
        </w:rPr>
      </w:pPr>
      <w:r w:rsidRPr="004A7404">
        <w:rPr>
          <w:b/>
          <w:sz w:val="32"/>
        </w:rPr>
        <w:t>И СОЮЗОМ РАБОТОДАТЕЛЕЙ РОСТОВСКОЙ ОБЛАСТИ</w:t>
      </w:r>
    </w:p>
    <w:p w:rsidR="00E87031" w:rsidRPr="004A7404" w:rsidRDefault="009E2399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>НА 2023</w:t>
      </w:r>
      <w:r w:rsidR="009C4A84">
        <w:rPr>
          <w:b/>
          <w:sz w:val="32"/>
        </w:rPr>
        <w:t xml:space="preserve"> </w:t>
      </w:r>
      <w:r w:rsidRPr="009E2399">
        <w:rPr>
          <w:b/>
          <w:sz w:val="32"/>
        </w:rPr>
        <w:t>–</w:t>
      </w:r>
      <w:r w:rsidR="009C4A84">
        <w:rPr>
          <w:b/>
          <w:sz w:val="32"/>
        </w:rPr>
        <w:t xml:space="preserve"> </w:t>
      </w:r>
      <w:r w:rsidR="004420A2" w:rsidRPr="004A7404">
        <w:rPr>
          <w:b/>
          <w:sz w:val="32"/>
        </w:rPr>
        <w:t>2025 ГОДЫ</w:t>
      </w:r>
    </w:p>
    <w:p w:rsidR="00E87031" w:rsidRPr="004A7404" w:rsidRDefault="00E87031">
      <w:pPr>
        <w:ind w:firstLine="709"/>
        <w:jc w:val="center"/>
        <w:rPr>
          <w:b/>
          <w:sz w:val="32"/>
        </w:rPr>
      </w:pPr>
    </w:p>
    <w:p w:rsidR="00E87031" w:rsidRPr="004A7404" w:rsidRDefault="00F160A0">
      <w:pPr>
        <w:ind w:firstLine="709"/>
        <w:jc w:val="center"/>
        <w:rPr>
          <w:b/>
          <w:sz w:val="32"/>
        </w:rPr>
      </w:pPr>
      <w:r>
        <w:rPr>
          <w:b/>
          <w:sz w:val="32"/>
        </w:rPr>
        <w:t xml:space="preserve">от </w:t>
      </w:r>
      <w:r w:rsidR="00BE25DD">
        <w:rPr>
          <w:b/>
          <w:sz w:val="32"/>
        </w:rPr>
        <w:t>23</w:t>
      </w:r>
      <w:r>
        <w:rPr>
          <w:b/>
          <w:sz w:val="32"/>
        </w:rPr>
        <w:t xml:space="preserve"> ноября 2022 г. № </w:t>
      </w:r>
      <w:r w:rsidR="00BE25DD">
        <w:rPr>
          <w:b/>
          <w:sz w:val="32"/>
        </w:rPr>
        <w:t>14</w:t>
      </w:r>
      <w:bookmarkStart w:id="0" w:name="_GoBack"/>
      <w:bookmarkEnd w:id="0"/>
    </w:p>
    <w:p w:rsidR="00E87031" w:rsidRPr="004A7404" w:rsidRDefault="00E87031">
      <w:pPr>
        <w:ind w:firstLine="709"/>
        <w:jc w:val="both"/>
        <w:rPr>
          <w:sz w:val="32"/>
        </w:rPr>
      </w:pP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Правительство Ростовской области в лице Губернатора Ростовско</w:t>
      </w:r>
      <w:r w:rsidR="009E2399">
        <w:rPr>
          <w:sz w:val="32"/>
        </w:rPr>
        <w:t xml:space="preserve">й области В.Ю. Голубева (далее </w:t>
      </w:r>
      <w:r w:rsidR="009E2399" w:rsidRPr="009E2399">
        <w:rPr>
          <w:sz w:val="32"/>
        </w:rPr>
        <w:t>–</w:t>
      </w:r>
      <w:r w:rsidRPr="004A7404">
        <w:rPr>
          <w:sz w:val="32"/>
        </w:rPr>
        <w:t xml:space="preserve"> Правительство),</w:t>
      </w:r>
      <w:r w:rsidR="00677979" w:rsidRPr="004A7404">
        <w:rPr>
          <w:sz w:val="32"/>
        </w:rPr>
        <w:t xml:space="preserve"> действующего </w:t>
      </w:r>
      <w:r w:rsidR="00E00DD4" w:rsidRPr="004A7404">
        <w:rPr>
          <w:sz w:val="32"/>
        </w:rPr>
        <w:br/>
      </w:r>
      <w:r w:rsidR="00677979" w:rsidRPr="004A7404">
        <w:rPr>
          <w:sz w:val="32"/>
        </w:rPr>
        <w:t>на основании Устава Ростовской области,</w:t>
      </w:r>
      <w:r w:rsidRPr="004A7404">
        <w:rPr>
          <w:sz w:val="32"/>
        </w:rPr>
        <w:t xml:space="preserve"> Союз Организаций Профсоюзов «Федерация Профсоюзов Ростовской Облас</w:t>
      </w:r>
      <w:r w:rsidR="00677979" w:rsidRPr="004A7404">
        <w:rPr>
          <w:sz w:val="32"/>
        </w:rPr>
        <w:t>ти» в лице П</w:t>
      </w:r>
      <w:r w:rsidRPr="004A7404">
        <w:rPr>
          <w:sz w:val="32"/>
        </w:rPr>
        <w:t>ред</w:t>
      </w:r>
      <w:r w:rsidR="006F16FE">
        <w:rPr>
          <w:sz w:val="32"/>
        </w:rPr>
        <w:t xml:space="preserve">седателя А.В. Лозыченко (далее </w:t>
      </w:r>
      <w:r w:rsidR="006F16FE" w:rsidRPr="006F16FE">
        <w:rPr>
          <w:sz w:val="32"/>
        </w:rPr>
        <w:t>–</w:t>
      </w:r>
      <w:r w:rsidRPr="004A7404">
        <w:rPr>
          <w:sz w:val="32"/>
        </w:rPr>
        <w:t xml:space="preserve"> Профсоюзы)</w:t>
      </w:r>
      <w:r w:rsidR="00677979" w:rsidRPr="004A7404">
        <w:rPr>
          <w:sz w:val="32"/>
        </w:rPr>
        <w:t xml:space="preserve">, действующего </w:t>
      </w:r>
      <w:r w:rsidR="00E00DD4" w:rsidRPr="004A7404">
        <w:rPr>
          <w:sz w:val="32"/>
        </w:rPr>
        <w:br/>
      </w:r>
      <w:r w:rsidR="00677979" w:rsidRPr="004A7404">
        <w:rPr>
          <w:sz w:val="32"/>
        </w:rPr>
        <w:t>на основании Устава,</w:t>
      </w:r>
      <w:r w:rsidRPr="004A7404">
        <w:rPr>
          <w:sz w:val="32"/>
        </w:rPr>
        <w:t xml:space="preserve"> Союз работодателей Ростовской области в лице Президента В.Ю. Лакунина</w:t>
      </w:r>
      <w:r w:rsidR="00677979" w:rsidRPr="004A7404">
        <w:rPr>
          <w:sz w:val="32"/>
        </w:rPr>
        <w:t>, действующего на основании Устава</w:t>
      </w:r>
      <w:r w:rsidRPr="004A7404">
        <w:rPr>
          <w:sz w:val="32"/>
        </w:rPr>
        <w:t xml:space="preserve"> (да</w:t>
      </w:r>
      <w:r w:rsidR="009E2399">
        <w:rPr>
          <w:sz w:val="32"/>
        </w:rPr>
        <w:t>лее</w:t>
      </w:r>
      <w:r w:rsidR="006F16FE">
        <w:rPr>
          <w:sz w:val="32"/>
        </w:rPr>
        <w:t xml:space="preserve"> </w:t>
      </w:r>
      <w:r w:rsidR="009E2399" w:rsidRPr="009E2399">
        <w:rPr>
          <w:sz w:val="32"/>
        </w:rPr>
        <w:t>–</w:t>
      </w:r>
      <w:r w:rsidR="009E2399">
        <w:rPr>
          <w:sz w:val="32"/>
        </w:rPr>
        <w:t xml:space="preserve"> </w:t>
      </w:r>
      <w:r w:rsidRPr="004A7404">
        <w:rPr>
          <w:sz w:val="32"/>
        </w:rPr>
        <w:t xml:space="preserve"> Работодатели), совместно именуемые в дальнейшем Стороны, </w:t>
      </w:r>
      <w:r w:rsidR="00E00DD4" w:rsidRPr="004A7404">
        <w:rPr>
          <w:sz w:val="32"/>
        </w:rPr>
        <w:br/>
      </w:r>
      <w:r w:rsidRPr="004A7404">
        <w:rPr>
          <w:sz w:val="32"/>
        </w:rPr>
        <w:t>в соответствии с Трудовым кодексом Российской Федерации, федеральными законами «О профессиональных союзах, их правах и гарантиях деятельности», «Об объединениях работодателей», законами Ростовской области «Об органах социального партнерства в Ростовской области» и «О некоторых вопросах регулирования социального партнерства в сфере труда на территории Ростовской области» заключили настоящее областное тр</w:t>
      </w:r>
      <w:r w:rsidR="009E2399">
        <w:rPr>
          <w:sz w:val="32"/>
        </w:rPr>
        <w:t xml:space="preserve">ехстороннее соглашение на 2023 </w:t>
      </w:r>
      <w:r w:rsidR="009E2399" w:rsidRPr="009E2399">
        <w:rPr>
          <w:sz w:val="32"/>
        </w:rPr>
        <w:t>–</w:t>
      </w:r>
      <w:r w:rsidR="009E2399">
        <w:rPr>
          <w:sz w:val="32"/>
        </w:rPr>
        <w:t xml:space="preserve"> </w:t>
      </w:r>
      <w:r w:rsidRPr="004A7404">
        <w:rPr>
          <w:sz w:val="32"/>
        </w:rPr>
        <w:t xml:space="preserve">2025 годы </w:t>
      </w:r>
      <w:r w:rsidR="006F16FE">
        <w:rPr>
          <w:sz w:val="32"/>
        </w:rPr>
        <w:t xml:space="preserve">(далее </w:t>
      </w:r>
      <w:r w:rsidR="006F16FE" w:rsidRPr="006F16FE">
        <w:rPr>
          <w:sz w:val="32"/>
        </w:rPr>
        <w:t>–</w:t>
      </w:r>
      <w:r w:rsidRPr="004A7404">
        <w:rPr>
          <w:sz w:val="32"/>
        </w:rPr>
        <w:t xml:space="preserve"> Соглашение), устанавливающее общие принципы регулирования социально-трудовых и связанных с ними экономических отношений </w:t>
      </w:r>
      <w:r w:rsidR="00E00DD4" w:rsidRPr="004A7404">
        <w:rPr>
          <w:sz w:val="32"/>
        </w:rPr>
        <w:br/>
      </w:r>
      <w:r w:rsidRPr="004A7404">
        <w:rPr>
          <w:sz w:val="32"/>
        </w:rPr>
        <w:t>в Ростовской области и совместные действия Сторон по их реализации.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Главными задачами на период действия Соглашения Стороны считают проведение, в том числе в условиях внешнего санкционного давления, социально-экономической политики, ориентированной </w:t>
      </w:r>
      <w:r w:rsidR="00E00DD4" w:rsidRPr="004A7404">
        <w:rPr>
          <w:sz w:val="32"/>
        </w:rPr>
        <w:br/>
      </w:r>
      <w:r w:rsidRPr="004A7404">
        <w:rPr>
          <w:sz w:val="32"/>
        </w:rPr>
        <w:t>на развитие социального партнёрства в Ростовской области, создание условий для стимулирования увеличения высокопроизводительных рабочих мест, обеспечение темпов устойчивого роста реальных доходов населения и уровня пенсионного обеспечения, снижение уровня бедности населения Ростовской области, увеличение численности занятых в сфере малого и среднего предпринимательства, включая индивидуальных предпринимателей и самозанятых.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lastRenderedPageBreak/>
        <w:t xml:space="preserve">Стороны исходят из того, что решение указанных задач осуществляется в рамках реализации государственных программ Российской Федерации, государственных программ Ростовской области, национальных проектов (программ), Указа Президента Российской Федерации от 21.07.2020 № 474 «О национальных целях развития Российской Федерации на период до 2030 года» </w:t>
      </w:r>
      <w:r w:rsidR="00223A6B" w:rsidRPr="004A7404">
        <w:rPr>
          <w:sz w:val="32"/>
        </w:rPr>
        <w:t xml:space="preserve">(далее – Указ Президента Российской Федерации от 21.07.2020 № 474) </w:t>
      </w:r>
      <w:r w:rsidRPr="004A7404">
        <w:rPr>
          <w:sz w:val="32"/>
        </w:rPr>
        <w:t>и Стратегии социально-экономического развития Ростовской</w:t>
      </w:r>
      <w:r w:rsidR="008C702C" w:rsidRPr="004A7404">
        <w:rPr>
          <w:sz w:val="32"/>
        </w:rPr>
        <w:t xml:space="preserve"> области на период до 2030 года</w:t>
      </w:r>
      <w:r w:rsidR="00BC6084" w:rsidRPr="004A7404">
        <w:rPr>
          <w:sz w:val="32"/>
        </w:rPr>
        <w:t>, утвержденной</w:t>
      </w:r>
      <w:r w:rsidR="00A323CC" w:rsidRPr="004A7404">
        <w:rPr>
          <w:sz w:val="32"/>
        </w:rPr>
        <w:t xml:space="preserve"> </w:t>
      </w:r>
      <w:r w:rsidR="00BC6084" w:rsidRPr="004A7404">
        <w:rPr>
          <w:sz w:val="32"/>
        </w:rPr>
        <w:t>постановлением Правительства Ростовской области от</w:t>
      </w:r>
      <w:r w:rsidR="00BF6896">
        <w:rPr>
          <w:sz w:val="32"/>
        </w:rPr>
        <w:t> </w:t>
      </w:r>
      <w:r w:rsidR="00BC6084" w:rsidRPr="004A7404">
        <w:rPr>
          <w:sz w:val="32"/>
        </w:rPr>
        <w:t xml:space="preserve"> 26.12.2018 № 864 </w:t>
      </w:r>
      <w:r w:rsidR="00A323CC" w:rsidRPr="004A7404">
        <w:rPr>
          <w:sz w:val="32"/>
        </w:rPr>
        <w:t>(да</w:t>
      </w:r>
      <w:r w:rsidR="00BC6084" w:rsidRPr="004A7404">
        <w:rPr>
          <w:sz w:val="32"/>
        </w:rPr>
        <w:t xml:space="preserve">лее </w:t>
      </w:r>
      <w:r w:rsidR="005006EE" w:rsidRPr="004A7404">
        <w:rPr>
          <w:sz w:val="32"/>
        </w:rPr>
        <w:t>–</w:t>
      </w:r>
      <w:r w:rsidR="00BC6084" w:rsidRPr="004A7404">
        <w:rPr>
          <w:sz w:val="32"/>
        </w:rPr>
        <w:t xml:space="preserve"> Стратегия</w:t>
      </w:r>
      <w:r w:rsidR="005006EE" w:rsidRPr="004A7404">
        <w:rPr>
          <w:sz w:val="32"/>
        </w:rPr>
        <w:t xml:space="preserve"> развития Ростовской области</w:t>
      </w:r>
      <w:r w:rsidR="00A323CC" w:rsidRPr="004A7404">
        <w:rPr>
          <w:sz w:val="32"/>
        </w:rPr>
        <w:t>)</w:t>
      </w:r>
      <w:r w:rsidR="005006EE" w:rsidRPr="004A7404">
        <w:rPr>
          <w:sz w:val="32"/>
        </w:rPr>
        <w:t>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Стороны признают необходимым заключение отраслевых (межотраслевых), территориальных и иных соглашений, коллективных договоров в организациях Ростовской области и обязуются оказывать организациям, развивающим принципы социального партнерства, всестороннее содействие.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Условия, содержащиеся в настоящем Соглашении, являются основой для разработки и заключения отраслевых (межотраслевых) и территориальных соглашений, коллективных договоров.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Обязательства и гарантии, включенные в данное Соглашение, являются минимальными и не могут быть изменены в сторону снижения социальной и экономической защищенности работников при заключении отраслевых, территориальных соглашений и коллективных договоров.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Стороны признают обязательным участие областной трехсторонней комиссии по регулированию социально-трудовых отношений </w:t>
      </w:r>
      <w:r w:rsidR="00E00DD4" w:rsidRPr="004A7404">
        <w:rPr>
          <w:sz w:val="32"/>
        </w:rPr>
        <w:br/>
      </w:r>
      <w:r w:rsidRPr="004A7404">
        <w:rPr>
          <w:sz w:val="32"/>
        </w:rPr>
        <w:t xml:space="preserve">в рассмотрении проектов нормативных правовых и иных актов органов исполнительной власти Ростовской области в сфере труда. </w:t>
      </w:r>
    </w:p>
    <w:p w:rsidR="00E87031" w:rsidRPr="004A7404" w:rsidRDefault="004420A2">
      <w:pPr>
        <w:ind w:firstLine="709"/>
        <w:jc w:val="both"/>
        <w:rPr>
          <w:color w:val="auto"/>
          <w:sz w:val="32"/>
        </w:rPr>
      </w:pPr>
      <w:r w:rsidRPr="004A7404">
        <w:rPr>
          <w:sz w:val="32"/>
        </w:rPr>
        <w:t xml:space="preserve">Присоединение к Соглашению работодателей, действующих </w:t>
      </w:r>
      <w:r w:rsidR="00E00DD4" w:rsidRPr="004A7404">
        <w:rPr>
          <w:sz w:val="32"/>
        </w:rPr>
        <w:br/>
      </w:r>
      <w:r w:rsidRPr="004A7404">
        <w:rPr>
          <w:sz w:val="32"/>
        </w:rPr>
        <w:t xml:space="preserve">на территории Ростовской области, осуществляется в соответствии </w:t>
      </w:r>
      <w:r w:rsidR="00E00DD4" w:rsidRPr="004A7404">
        <w:rPr>
          <w:sz w:val="32"/>
        </w:rPr>
        <w:br/>
      </w:r>
      <w:r w:rsidRPr="004A7404">
        <w:rPr>
          <w:sz w:val="32"/>
        </w:rPr>
        <w:t>с Областным законом от 24.12.2012 № 1013-ЗС «О некоторых вопросах регулирования социального партнерства в сфере труда на территории Ростовской области»</w:t>
      </w:r>
      <w:r w:rsidRPr="004A7404">
        <w:rPr>
          <w:color w:val="FF0000"/>
          <w:sz w:val="32"/>
        </w:rPr>
        <w:t>.</w:t>
      </w:r>
    </w:p>
    <w:p w:rsidR="00E87031" w:rsidRPr="004A7404" w:rsidRDefault="00E87031">
      <w:pPr>
        <w:rPr>
          <w:sz w:val="32"/>
        </w:rPr>
      </w:pPr>
    </w:p>
    <w:p w:rsidR="00E87031" w:rsidRPr="004A7404" w:rsidRDefault="004420A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32"/>
        </w:rPr>
      </w:pPr>
      <w:r w:rsidRPr="004A7404">
        <w:rPr>
          <w:rFonts w:ascii="Times New Roman" w:hAnsi="Times New Roman"/>
          <w:b/>
          <w:sz w:val="32"/>
        </w:rPr>
        <w:t>Раздел 1. Приоритетные направления экономической политики</w:t>
      </w:r>
    </w:p>
    <w:p w:rsidR="00E87031" w:rsidRPr="004A7404" w:rsidRDefault="00E87031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32"/>
        </w:rPr>
      </w:pP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Стороны считают </w:t>
      </w:r>
      <w:r w:rsidRPr="004A7404">
        <w:rPr>
          <w:rFonts w:ascii="Times New Roman" w:hAnsi="Times New Roman"/>
          <w:b/>
          <w:sz w:val="32"/>
          <w:u w:val="single"/>
        </w:rPr>
        <w:t>основной задачей</w:t>
      </w:r>
      <w:r w:rsidRPr="004A7404">
        <w:rPr>
          <w:rFonts w:ascii="Times New Roman" w:hAnsi="Times New Roman"/>
          <w:sz w:val="32"/>
        </w:rPr>
        <w:t xml:space="preserve"> на предстоящий период проведение активной политики по созданию благоприятных условий для устойчивого экономического роста, развитию предпринимательской деятельности, укреплению экономического и финансового положения организаций, повышению жизненного уровня населения в Ростовской области. 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Система целеполагания формируется в рамках реализации Указа Президента Российской</w:t>
      </w:r>
      <w:r w:rsidR="008C702C" w:rsidRPr="004A7404">
        <w:rPr>
          <w:rFonts w:ascii="Times New Roman" w:hAnsi="Times New Roman"/>
          <w:sz w:val="32"/>
        </w:rPr>
        <w:t xml:space="preserve"> Федерации от 21.07.2020 № 474</w:t>
      </w:r>
      <w:r w:rsidR="00322343" w:rsidRPr="004A7404">
        <w:rPr>
          <w:rFonts w:ascii="Times New Roman" w:hAnsi="Times New Roman"/>
          <w:sz w:val="32"/>
        </w:rPr>
        <w:t xml:space="preserve">, национальных проектов «Малое </w:t>
      </w:r>
      <w:r w:rsidRPr="004A7404">
        <w:rPr>
          <w:rFonts w:ascii="Times New Roman" w:hAnsi="Times New Roman"/>
          <w:sz w:val="32"/>
        </w:rPr>
        <w:t>и</w:t>
      </w:r>
      <w:r w:rsidR="00322343" w:rsidRPr="004A7404">
        <w:rPr>
          <w:rFonts w:ascii="Times New Roman" w:hAnsi="Times New Roman"/>
          <w:sz w:val="32"/>
        </w:rPr>
        <w:t xml:space="preserve"> </w:t>
      </w:r>
      <w:r w:rsidRPr="004A7404">
        <w:rPr>
          <w:rFonts w:ascii="Times New Roman" w:hAnsi="Times New Roman"/>
          <w:sz w:val="32"/>
        </w:rPr>
        <w:t> среднее предпринимательство и поддержка индивидуальной предпринимательской инициатив</w:t>
      </w:r>
      <w:r w:rsidR="008C702C" w:rsidRPr="004A7404">
        <w:rPr>
          <w:rFonts w:ascii="Times New Roman" w:hAnsi="Times New Roman"/>
          <w:sz w:val="32"/>
        </w:rPr>
        <w:t xml:space="preserve">ы», «Жилье и городская среда» и </w:t>
      </w:r>
      <w:r w:rsidRPr="004A7404">
        <w:rPr>
          <w:rFonts w:ascii="Times New Roman" w:hAnsi="Times New Roman"/>
          <w:sz w:val="32"/>
        </w:rPr>
        <w:t xml:space="preserve">Стратегии </w:t>
      </w:r>
      <w:r w:rsidR="008C702C" w:rsidRPr="004A7404">
        <w:rPr>
          <w:rFonts w:ascii="Times New Roman" w:hAnsi="Times New Roman"/>
          <w:sz w:val="32"/>
        </w:rPr>
        <w:t xml:space="preserve">развития Ростовской области </w:t>
      </w:r>
      <w:r w:rsidRPr="004A7404">
        <w:rPr>
          <w:rFonts w:ascii="Times New Roman" w:hAnsi="Times New Roman"/>
          <w:sz w:val="32"/>
        </w:rPr>
        <w:t>в части обеспечения темпов экономического роста при сохранении макроэкономической стабильности и создания в базовых отраслях экономики, прежде всего в обрабатывающей промышленности и агропромышленном комплексе, высокопроизводительного экспортно-ориентированного сектора, развивающегося на основе современных технологий.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Цели, направленные на обеспечение устойчивой экономической политики: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создание макроэкономических условий для развития эффективной, конкурентоспособной экономики Ростовской области;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проведение активной промышленной и аграрной политики;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создание условий для развития регионального производства, предпринимательства, государственно-частного сектора;</w:t>
      </w:r>
    </w:p>
    <w:p w:rsidR="00E87031" w:rsidRPr="004A7404" w:rsidRDefault="004420A2">
      <w:pPr>
        <w:pStyle w:val="ConsPlusNormal"/>
        <w:widowControl/>
        <w:spacing w:line="216" w:lineRule="auto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рост производства высокотехнологичной и наукоемкой продукции.</w:t>
      </w:r>
    </w:p>
    <w:p w:rsidR="0054084F" w:rsidRPr="004A7404" w:rsidRDefault="0054084F" w:rsidP="0054084F">
      <w:pPr>
        <w:spacing w:line="216" w:lineRule="auto"/>
        <w:ind w:firstLine="709"/>
        <w:jc w:val="center"/>
        <w:rPr>
          <w:sz w:val="32"/>
        </w:rPr>
      </w:pPr>
    </w:p>
    <w:p w:rsidR="0054084F" w:rsidRPr="004A7404" w:rsidRDefault="0054084F" w:rsidP="0054084F">
      <w:pPr>
        <w:spacing w:line="216" w:lineRule="auto"/>
        <w:jc w:val="center"/>
        <w:rPr>
          <w:b/>
          <w:sz w:val="32"/>
        </w:rPr>
      </w:pPr>
      <w:r w:rsidRPr="004A7404">
        <w:rPr>
          <w:b/>
          <w:sz w:val="32"/>
        </w:rPr>
        <w:t xml:space="preserve">Региональные экономические индикаторы </w:t>
      </w:r>
    </w:p>
    <w:p w:rsidR="0054084F" w:rsidRPr="004A7404" w:rsidRDefault="0054084F" w:rsidP="0054084F">
      <w:pPr>
        <w:jc w:val="center"/>
        <w:rPr>
          <w:b/>
          <w:sz w:val="32"/>
        </w:rPr>
      </w:pPr>
      <w:r w:rsidRPr="004A7404">
        <w:rPr>
          <w:b/>
          <w:sz w:val="32"/>
        </w:rPr>
        <w:t>Ростовской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1843"/>
        <w:gridCol w:w="1842"/>
        <w:gridCol w:w="1701"/>
      </w:tblGrid>
      <w:tr w:rsidR="0054084F" w:rsidRPr="004A7404" w:rsidTr="00A6467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4F" w:rsidRPr="004A7404" w:rsidRDefault="0054084F" w:rsidP="00A64678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4F" w:rsidRPr="004A7404" w:rsidRDefault="0054084F" w:rsidP="00A64678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2023 год</w:t>
            </w:r>
          </w:p>
          <w:p w:rsidR="0054084F" w:rsidRPr="004A7404" w:rsidRDefault="0054084F" w:rsidP="00A64678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(прогноз)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4F" w:rsidRPr="004A7404" w:rsidRDefault="0054084F" w:rsidP="00A64678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2024 год</w:t>
            </w:r>
          </w:p>
          <w:p w:rsidR="0054084F" w:rsidRPr="004A7404" w:rsidRDefault="0054084F" w:rsidP="00A64678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(прогноз)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4F" w:rsidRPr="004A7404" w:rsidRDefault="0054084F" w:rsidP="00A64678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2025 год</w:t>
            </w:r>
          </w:p>
          <w:p w:rsidR="0054084F" w:rsidRPr="004A7404" w:rsidRDefault="0054084F" w:rsidP="00A64678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(прогноз)</w:t>
            </w:r>
          </w:p>
        </w:tc>
      </w:tr>
    </w:tbl>
    <w:p w:rsidR="0054084F" w:rsidRPr="004A7404" w:rsidRDefault="0054084F" w:rsidP="0054084F">
      <w:pPr>
        <w:spacing w:line="20" w:lineRule="exact"/>
        <w:ind w:firstLine="709"/>
        <w:jc w:val="center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8"/>
        <w:gridCol w:w="1843"/>
        <w:gridCol w:w="1842"/>
        <w:gridCol w:w="1701"/>
      </w:tblGrid>
      <w:tr w:rsidR="0054084F" w:rsidRPr="004A7404" w:rsidTr="00A64678">
        <w:trPr>
          <w:tblHeader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4F" w:rsidRPr="004A7404" w:rsidRDefault="0054084F" w:rsidP="00A64678">
            <w:pPr>
              <w:jc w:val="center"/>
              <w:rPr>
                <w:i/>
                <w:sz w:val="24"/>
                <w:szCs w:val="24"/>
              </w:rPr>
            </w:pPr>
            <w:r w:rsidRPr="004A740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4F" w:rsidRPr="004A7404" w:rsidRDefault="0054084F" w:rsidP="00A64678">
            <w:pPr>
              <w:jc w:val="center"/>
              <w:rPr>
                <w:i/>
                <w:sz w:val="24"/>
                <w:szCs w:val="24"/>
              </w:rPr>
            </w:pPr>
            <w:r w:rsidRPr="004A740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4F" w:rsidRPr="004A7404" w:rsidRDefault="0054084F" w:rsidP="00A64678">
            <w:pPr>
              <w:jc w:val="center"/>
              <w:rPr>
                <w:i/>
                <w:sz w:val="24"/>
                <w:szCs w:val="24"/>
              </w:rPr>
            </w:pPr>
            <w:r w:rsidRPr="004A740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4F" w:rsidRPr="004A7404" w:rsidRDefault="0054084F" w:rsidP="00A64678">
            <w:pPr>
              <w:jc w:val="center"/>
              <w:rPr>
                <w:i/>
                <w:sz w:val="24"/>
                <w:szCs w:val="24"/>
              </w:rPr>
            </w:pPr>
            <w:r w:rsidRPr="004A7404">
              <w:rPr>
                <w:i/>
                <w:sz w:val="24"/>
                <w:szCs w:val="24"/>
              </w:rPr>
              <w:t>4</w:t>
            </w:r>
          </w:p>
        </w:tc>
      </w:tr>
      <w:tr w:rsidR="0054084F" w:rsidRPr="004A7404" w:rsidTr="00A6467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4F" w:rsidRPr="004A7404" w:rsidRDefault="0054084F" w:rsidP="00A64678">
            <w:pPr>
              <w:rPr>
                <w:sz w:val="32"/>
              </w:rPr>
            </w:pPr>
            <w:r w:rsidRPr="004A7404">
              <w:rPr>
                <w:sz w:val="32"/>
              </w:rPr>
              <w:t xml:space="preserve">Валовый региональный продукт, </w:t>
            </w:r>
          </w:p>
          <w:p w:rsidR="0054084F" w:rsidRPr="004A7404" w:rsidRDefault="0054084F" w:rsidP="00A64678">
            <w:pPr>
              <w:rPr>
                <w:sz w:val="16"/>
                <w:szCs w:val="16"/>
              </w:rPr>
            </w:pPr>
            <w:r w:rsidRPr="004A7404">
              <w:rPr>
                <w:sz w:val="32"/>
              </w:rPr>
              <w:t>млн.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84F" w:rsidRPr="004A7404" w:rsidRDefault="0054084F" w:rsidP="00A64678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2 467 847,3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84F" w:rsidRPr="004A7404" w:rsidRDefault="0054084F" w:rsidP="00A64678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2 647 398,7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84F" w:rsidRPr="004A7404" w:rsidRDefault="0054084F" w:rsidP="00A64678">
            <w:pPr>
              <w:ind w:left="-57" w:right="-57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2 828 296,7</w:t>
            </w:r>
          </w:p>
        </w:tc>
      </w:tr>
      <w:tr w:rsidR="0054084F" w:rsidRPr="004A7404" w:rsidTr="00A6467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4F" w:rsidRPr="004A7404" w:rsidRDefault="0054084F" w:rsidP="00A64678">
            <w:pPr>
              <w:rPr>
                <w:sz w:val="32"/>
              </w:rPr>
            </w:pPr>
            <w:r w:rsidRPr="004A7404">
              <w:rPr>
                <w:sz w:val="32"/>
              </w:rPr>
              <w:t xml:space="preserve">Индекс потребительских цен, </w:t>
            </w:r>
          </w:p>
          <w:p w:rsidR="0054084F" w:rsidRPr="004A7404" w:rsidRDefault="0054084F" w:rsidP="00A64678">
            <w:pPr>
              <w:rPr>
                <w:sz w:val="16"/>
                <w:szCs w:val="16"/>
              </w:rPr>
            </w:pPr>
            <w:r w:rsidRPr="004A7404">
              <w:rPr>
                <w:sz w:val="32"/>
              </w:rPr>
              <w:t>процентов, год к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84F" w:rsidRPr="004A7404" w:rsidRDefault="0054084F" w:rsidP="00A64678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106,0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84F" w:rsidRPr="004A7404" w:rsidRDefault="0054084F" w:rsidP="00A64678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104,7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84F" w:rsidRPr="004A7404" w:rsidRDefault="0054084F" w:rsidP="00A64678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104,0</w:t>
            </w:r>
          </w:p>
        </w:tc>
      </w:tr>
      <w:tr w:rsidR="0054084F" w:rsidRPr="004A7404" w:rsidTr="00A6467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4F" w:rsidRPr="004A7404" w:rsidRDefault="0054084F" w:rsidP="00A64678">
            <w:pPr>
              <w:tabs>
                <w:tab w:val="left" w:pos="225"/>
              </w:tabs>
              <w:rPr>
                <w:sz w:val="16"/>
                <w:szCs w:val="16"/>
              </w:rPr>
            </w:pPr>
            <w:r w:rsidRPr="004A7404">
              <w:rPr>
                <w:sz w:val="32"/>
              </w:rPr>
              <w:t>Инвестиции в основной капитал за счет всех источников финансирования, млн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84F" w:rsidRPr="004A7404" w:rsidRDefault="0054084F" w:rsidP="00A64678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434 706,1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84F" w:rsidRPr="004A7404" w:rsidRDefault="0054084F" w:rsidP="00A64678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475 597,6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84F" w:rsidRPr="004A7404" w:rsidRDefault="0054084F" w:rsidP="00A64678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516 868,0</w:t>
            </w:r>
          </w:p>
        </w:tc>
      </w:tr>
      <w:tr w:rsidR="0054084F" w:rsidRPr="004A7404" w:rsidTr="00A6467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84F" w:rsidRPr="004A7404" w:rsidRDefault="0054084F" w:rsidP="00A64678">
            <w:pPr>
              <w:tabs>
                <w:tab w:val="left" w:pos="225"/>
              </w:tabs>
              <w:rPr>
                <w:sz w:val="32"/>
              </w:rPr>
            </w:pPr>
            <w:r w:rsidRPr="004A7404">
              <w:rPr>
                <w:sz w:val="32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предпринимателей, тыс.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84F" w:rsidRPr="004A7404" w:rsidRDefault="0054084F" w:rsidP="00A64678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623,7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84F" w:rsidRPr="004A7404" w:rsidRDefault="0054084F" w:rsidP="00A64678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633,3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84F" w:rsidRPr="004A7404" w:rsidRDefault="0054084F" w:rsidP="00A64678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642,5</w:t>
            </w:r>
          </w:p>
        </w:tc>
      </w:tr>
    </w:tbl>
    <w:p w:rsidR="0054084F" w:rsidRPr="004A7404" w:rsidRDefault="0054084F" w:rsidP="0054084F">
      <w:pPr>
        <w:spacing w:line="20" w:lineRule="exact"/>
        <w:ind w:firstLine="709"/>
        <w:jc w:val="center"/>
        <w:rPr>
          <w:sz w:val="32"/>
        </w:rPr>
      </w:pPr>
    </w:p>
    <w:p w:rsidR="0054084F" w:rsidRPr="004A7404" w:rsidRDefault="0054084F" w:rsidP="0054084F">
      <w:pPr>
        <w:ind w:firstLine="709"/>
        <w:jc w:val="both"/>
        <w:rPr>
          <w:b/>
          <w:sz w:val="32"/>
        </w:rPr>
      </w:pP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b/>
          <w:sz w:val="32"/>
        </w:rPr>
        <w:t>1.1.</w:t>
      </w:r>
      <w:r w:rsidRPr="004A7404">
        <w:rPr>
          <w:rFonts w:ascii="Times New Roman" w:hAnsi="Times New Roman"/>
          <w:sz w:val="32"/>
        </w:rPr>
        <w:t xml:space="preserve"> Для достижения целей </w:t>
      </w:r>
      <w:r w:rsidRPr="004A7404">
        <w:rPr>
          <w:rFonts w:ascii="Times New Roman" w:hAnsi="Times New Roman"/>
          <w:b/>
          <w:sz w:val="32"/>
        </w:rPr>
        <w:t>Стороны совместно</w:t>
      </w:r>
      <w:r w:rsidRPr="004A7404">
        <w:rPr>
          <w:rFonts w:ascii="Times New Roman" w:hAnsi="Times New Roman"/>
          <w:sz w:val="32"/>
        </w:rPr>
        <w:t xml:space="preserve"> принимают меры по:</w:t>
      </w:r>
    </w:p>
    <w:p w:rsidR="000A0D7F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1.1.1. Формированию эффективного механизма развития экономики Ростовской области на основе Указа Президента Российской Федерации от 21.07.2020 № 474 и Стратегии развития Ростовской области</w:t>
      </w:r>
      <w:r w:rsidR="000A0D7F" w:rsidRPr="004A7404">
        <w:rPr>
          <w:rFonts w:ascii="Times New Roman" w:hAnsi="Times New Roman"/>
          <w:sz w:val="32"/>
        </w:rPr>
        <w:t>.</w:t>
      </w:r>
      <w:r w:rsidRPr="004A7404">
        <w:rPr>
          <w:rFonts w:ascii="Times New Roman" w:hAnsi="Times New Roman"/>
          <w:sz w:val="32"/>
        </w:rPr>
        <w:t xml:space="preserve"> 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1.1.2. Созданию благоприятных условий для привлечения инвестиций в Ростовскую область.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1.1.3. Повышению инвестиционной привлекательности и опережающему социально-экономическому развитию моногородов Ростовской области.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1.1.4. Развитию конкуренции в экономике.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1.1.5. Цифровизации экономики, созданию условий для развития новых секторов экономики.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1.1.6. Популяризации и повышению престижности инновационной деятельности.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1.1.7. Развитию внешнеэкономической деятельности.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1.1.8. Увеличению численности занятых в сфере малого и среднего предпринимательства, включая индивидуальных предпринимателей и самозанятых.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1.1.9. Реализации положений действующего федерального и областного законодательства в сфере развития малого и среднего предпринимательства, а также по содействию в реализации принятых и разработанных в период действия настоящего Соглашения областных законов и государственных программ.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1.1.10. Оценке регулирующего воздействия проектов нормативных правовых актов Ростовской области с целью выявления положений, вводящих избыточные обязанности, запреты, ограничения, необоснованные расходы для субъектов предпринимательской и инвестиционной деятельности</w:t>
      </w:r>
      <w:r w:rsidRPr="004A7404">
        <w:rPr>
          <w:rFonts w:ascii="Times New Roman" w:hAnsi="Times New Roman"/>
          <w:color w:val="333333"/>
          <w:sz w:val="32"/>
        </w:rPr>
        <w:t>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1.1.11. Проведению профессиональных и рейтинговых конкурсов в сфере малого и среднего предпринимательства.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1.1.12. Созданию благоприятных условий для развития молодежного инновационного предпринимательства.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1.1.13. Увеличению туристического потока на территории Ростовской области, повышению узнаваемости Ростовской области на российском и зарубежном туристских рынках, а также качества предоставляемых туристских услуг.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1.1.14. Сохранению и развитию сети предприятий общественного питания, повышению качества и безопасности предоставляемых услуг, улучшению организации питания работающего населения, обучающихся и социально незащищенных слоев населения.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1.1.15. Выработке предложений, способствующих повышению конкурентоспособности экономики, совершенствованию налоговой и тарифной политики, в адрес федеральных органов государственной власти, Российской трехсторонней комиссии по регулированию социально-трудовых отношений.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i/>
          <w:sz w:val="32"/>
        </w:rPr>
      </w:pPr>
      <w:r w:rsidRPr="004A7404">
        <w:rPr>
          <w:rFonts w:ascii="Times New Roman" w:hAnsi="Times New Roman"/>
          <w:sz w:val="32"/>
        </w:rPr>
        <w:t>1.1.16. Выработке предложений, способствующих привлечению малых и средних предприятий к участию в закупочной деятельности государственных и муниципальных органов власти, а также компаний с государственным участием.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1.1.17. Увеличению объема валового регионального продукта, производства промышленной и сельскохозяйственной продукции, объемов жилищного строительства, оборота розничной торговли. Ежегодному увеличению доли фонда заработной платы в валовом региональном продукте.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1.1.18. Повышению качества продукции, поступающей на потребительский рынок, развитию системы добровольной сертификации «Сделано на Дону».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1.1.19. Расширению социально-экономических связей с регионами Российской Федерации, дружественными государствами ближнего и дальнего зарубежья.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1.1.20. Поддержке энергосбережения, защите интересов организаций, потребителей против установления экономически необоснованных, завышенных цен (тарифов) и ставок на услуги естественных монополий (электрическая и тепловая энергия, газ), обеспечению прозрачности расчетов тарифов.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1.1.21. Предотвращению банкротства и финансовому оздоровлению предприятий и организаций, сокращению количества убыточных предприятий.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1.1.22. Развитию промышленного, оборонного, сельскохозяйственного, пищевого, строительного, транспортного и энергетического комплексов Ростовской области с учетом задач, определенных </w:t>
      </w:r>
      <w:hyperlink r:id="rId7" w:history="1">
        <w:r w:rsidRPr="004A7404">
          <w:rPr>
            <w:rStyle w:val="1b"/>
            <w:rFonts w:ascii="Times New Roman" w:hAnsi="Times New Roman"/>
            <w:color w:val="000000"/>
            <w:sz w:val="32"/>
            <w:u w:val="none"/>
          </w:rPr>
          <w:t>Стратегией</w:t>
        </w:r>
      </w:hyperlink>
      <w:r w:rsidRPr="004A7404">
        <w:rPr>
          <w:rFonts w:ascii="Times New Roman" w:hAnsi="Times New Roman"/>
          <w:sz w:val="32"/>
        </w:rPr>
        <w:t xml:space="preserve"> социально-экономического развития Ростовской области на период до 2030 года.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i/>
          <w:spacing w:val="2"/>
          <w:sz w:val="32"/>
        </w:rPr>
      </w:pPr>
      <w:r w:rsidRPr="004A7404">
        <w:rPr>
          <w:rFonts w:ascii="Times New Roman" w:hAnsi="Times New Roman"/>
          <w:sz w:val="32"/>
        </w:rPr>
        <w:t>1.1.23. Р</w:t>
      </w:r>
      <w:r w:rsidRPr="004A7404">
        <w:rPr>
          <w:rFonts w:ascii="Times New Roman" w:hAnsi="Times New Roman"/>
          <w:spacing w:val="2"/>
          <w:sz w:val="32"/>
        </w:rPr>
        <w:t>азвитию угольной промышленности и производственного потенциала угледобывающих предприятий.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1.1.24. Модернизации производственной сферы в соответствии </w:t>
      </w:r>
      <w:r w:rsidR="00AD37DE" w:rsidRPr="004A7404">
        <w:rPr>
          <w:rFonts w:ascii="Times New Roman" w:hAnsi="Times New Roman"/>
          <w:sz w:val="32"/>
        </w:rPr>
        <w:br/>
      </w:r>
      <w:r w:rsidRPr="004A7404">
        <w:rPr>
          <w:rFonts w:ascii="Times New Roman" w:hAnsi="Times New Roman"/>
          <w:sz w:val="32"/>
        </w:rPr>
        <w:t xml:space="preserve">с областными планами и </w:t>
      </w:r>
      <w:hyperlink r:id="rId8" w:history="1">
        <w:r w:rsidRPr="004A7404">
          <w:rPr>
            <w:rStyle w:val="1b"/>
            <w:rFonts w:ascii="Times New Roman" w:hAnsi="Times New Roman"/>
            <w:color w:val="000000"/>
            <w:sz w:val="32"/>
            <w:u w:val="none"/>
          </w:rPr>
          <w:t>Стратегией</w:t>
        </w:r>
      </w:hyperlink>
      <w:r w:rsidRPr="004A7404">
        <w:rPr>
          <w:rFonts w:ascii="Times New Roman" w:hAnsi="Times New Roman"/>
          <w:sz w:val="32"/>
        </w:rPr>
        <w:t xml:space="preserve"> социально-экономического развития Ростовской области на период до 2030 года, а также с планами развития предприятий.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pacing w:val="2"/>
          <w:sz w:val="32"/>
        </w:rPr>
        <w:t>1.1.25. Дальнейшему развитию в Ростовской области динамично развивающейся и конкурентоспособной промышленности.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1.1.26. Созданию высокопроизводительных, безопасных, современных рабочих мест, новых высокотехнологичных образцов выпускаемой продукции на основе развития творческой активности работников в области рационализации и изобретательства.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1.1.27. Содействию эффективной деятельности: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- региональных и отраслевых бизнес-объединений, в том числе в сфере ремесленнической деятельности, торговли и услуг;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- организаций, оказывающих услуги в сфере привлечения инвестиций, инноваций и развития экспортной деятельности.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1.1.28. Проведению информационно-разъяснительной работы с работниками организаций области о необходимости своевременной и полной уплаты имущественных налогов.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1.1.29. Проведению трудовых соревнований в организациях, распространению передового опыта.</w:t>
      </w:r>
    </w:p>
    <w:p w:rsidR="00E87031" w:rsidRPr="004A7404" w:rsidRDefault="00E87031">
      <w:pPr>
        <w:pStyle w:val="ConsPlusNormal"/>
        <w:ind w:firstLine="709"/>
        <w:jc w:val="both"/>
        <w:rPr>
          <w:rFonts w:ascii="Times New Roman" w:hAnsi="Times New Roman"/>
          <w:b/>
          <w:i/>
          <w:sz w:val="32"/>
        </w:rPr>
      </w:pP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b/>
          <w:sz w:val="32"/>
        </w:rPr>
      </w:pPr>
      <w:r w:rsidRPr="004A7404">
        <w:rPr>
          <w:rFonts w:ascii="Times New Roman" w:hAnsi="Times New Roman"/>
          <w:b/>
          <w:sz w:val="32"/>
        </w:rPr>
        <w:t>1.2. Правительство: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1.2.1. Проводит целенаправленную инвестиционную политику Ростовской области. Содействует привлечению и дальнейшему сопровождению инвесторов, формированию инвестиционного бренда Ростовской области. 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1.2.2. Оказывает государственную поддержку хозяйствующим субъектам, осуществляющим свою деятельность в Ростовской области, в рамках государственных программ в соответствии с законодательством Российской Федерации и законодательством Ростовской области.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1.2.3. Создает условия для устойчивого роста и повышения эффективности промышленного производства, установления экономически обоснованных расходов (затрат) на услуги естественных монополий (электрическая и тепловая энергия, газ), прозрачности расчетов тарифов.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1.2.4. Содействует развитию сельского хозяйства, способного обеспечить продовольственную безопасность региона, и повышению эффективности агропромышленного комплекса.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1.2.5. Содействует развитию малого и среднего предпринимательства во всех секторах экономики Ростовской области и созданию благоприятных условий для его деятельности: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обеспечение доступа субъектов малого и среднего предпринимательства к финансовым ресурсам, в том числе льготным займам, лизингу и гарантийной поддержке;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обеспечение доступа субъектов малого и среднего предпринимательства к обучающим программам, в том числе форумам, конференциям, круглым столам, мастер-классам, семинарам и др.;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обеспечение консультационной поддержки субъектов малого и среднего предпринимательства по вопросам правового обеспечения деятельности и налогообложения;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обеспечение содействия начинающим предпринимателям </w:t>
      </w:r>
      <w:r w:rsidR="00AD37DE" w:rsidRPr="004A7404">
        <w:rPr>
          <w:rFonts w:ascii="Times New Roman" w:hAnsi="Times New Roman"/>
          <w:sz w:val="32"/>
        </w:rPr>
        <w:br/>
      </w:r>
      <w:r w:rsidRPr="004A7404">
        <w:rPr>
          <w:rFonts w:ascii="Times New Roman" w:hAnsi="Times New Roman"/>
          <w:sz w:val="32"/>
        </w:rPr>
        <w:t>в подготовке бизнес-планов;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обеспечение проведения региональных конкурсов для субъектов малого и среднего предпринимательства в целях популяризации предпринимателей региона;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b/>
          <w:i/>
          <w:sz w:val="32"/>
        </w:rPr>
      </w:pPr>
      <w:r w:rsidRPr="004A7404">
        <w:rPr>
          <w:rFonts w:ascii="Times New Roman" w:hAnsi="Times New Roman"/>
          <w:sz w:val="32"/>
        </w:rPr>
        <w:t xml:space="preserve">обеспечение содействия в размещении на электронных торговых площадках (маркетплейсах); 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формирование деловых контактов субъектов малого и среднего предпринимательства. 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1.2.6. Осуществляет мероприятия по стимулированию выхода субъектов малого и среднего предпринимательства из «теневого сектора» экономики и предупреждению «теневого» предпринимательства путем ведения работы по совершенствованию законодательства в сфере экономического развития региона, оптимизации налогообложения.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1.2.7. Содействует вовлечению молодежи в предпринимательскую деятельность: 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обеспечение проведения специализированных обучающих программ по вопросам ведения предпринимательской деятельности для молодых предпринимателей;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i/>
          <w:sz w:val="32"/>
        </w:rPr>
      </w:pPr>
      <w:r w:rsidRPr="004A7404">
        <w:rPr>
          <w:rFonts w:ascii="Times New Roman" w:hAnsi="Times New Roman"/>
          <w:sz w:val="32"/>
        </w:rPr>
        <w:t>обеспечение проведения региональных этапов конкурсов для молодых предпринимателей.</w:t>
      </w:r>
      <w:r w:rsidRPr="004A7404">
        <w:rPr>
          <w:rFonts w:ascii="Times New Roman" w:hAnsi="Times New Roman"/>
          <w:b/>
          <w:sz w:val="32"/>
        </w:rPr>
        <w:t xml:space="preserve"> 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b/>
          <w:i/>
          <w:sz w:val="32"/>
        </w:rPr>
      </w:pPr>
      <w:r w:rsidRPr="004A7404">
        <w:rPr>
          <w:rFonts w:ascii="Times New Roman" w:hAnsi="Times New Roman"/>
          <w:sz w:val="32"/>
        </w:rPr>
        <w:t xml:space="preserve">1.2.8. Создание благоприятных условий для осуществления деятельности самозанятыми гражданами. 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1.2.9. Содействует развитию потребительского рынка, насыщению его качественными товарами и услугами, увеличению доли интернет - торговли в формировании оборота розничной торговли, формированию позитивного имиджа продукции товаропроизводителей Ростовской области.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1.2.10. Обеспечивает диалог предприятий-производителей и торговых предприятий в целях увеличения доли представленности </w:t>
      </w:r>
      <w:r w:rsidR="00D86C92" w:rsidRPr="004A7404">
        <w:rPr>
          <w:rFonts w:ascii="Times New Roman" w:hAnsi="Times New Roman"/>
          <w:sz w:val="32"/>
        </w:rPr>
        <w:br/>
      </w:r>
      <w:r w:rsidRPr="004A7404">
        <w:rPr>
          <w:rFonts w:ascii="Times New Roman" w:hAnsi="Times New Roman"/>
          <w:sz w:val="32"/>
        </w:rPr>
        <w:t>на потребительском рынке региона товаров местного производства.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trike/>
          <w:sz w:val="32"/>
        </w:rPr>
      </w:pPr>
      <w:r w:rsidRPr="004A7404">
        <w:rPr>
          <w:rFonts w:ascii="Times New Roman" w:hAnsi="Times New Roman"/>
          <w:sz w:val="32"/>
        </w:rPr>
        <w:t xml:space="preserve">1.2.11. Предусматривает создание единой информационной системы по вопросам ведения предпринимательской деятельности и поддержки бизнеса; содействие увеличению числа пользователей регионального портала закупок малого объема из числа субъектов малого и среднего предпринимательства; развитие интернет-площадок корпоративных закупок и продаж онлайн. 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1.2.12. Осуществляет мероприятия, направленные на повышение качества и доступности государственных и муниципальных услуг, в том числе предоставляемых по принципу «одного окна» и в электронном виде.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1.2.13. Осуществляет меры по реализации </w:t>
      </w:r>
      <w:hyperlink r:id="rId9" w:history="1">
        <w:r w:rsidRPr="004A7404">
          <w:rPr>
            <w:rStyle w:val="1b"/>
            <w:rFonts w:ascii="Times New Roman" w:hAnsi="Times New Roman"/>
            <w:color w:val="000000"/>
            <w:sz w:val="32"/>
            <w:u w:val="none"/>
          </w:rPr>
          <w:t>Стратегии</w:t>
        </w:r>
      </w:hyperlink>
      <w:r w:rsidRPr="004A7404">
        <w:rPr>
          <w:rFonts w:ascii="Times New Roman" w:hAnsi="Times New Roman"/>
          <w:sz w:val="32"/>
        </w:rPr>
        <w:t xml:space="preserve"> социально-экономического развития Ростовской области на период до 2030 года, государственных программ Ростовской области, региональных проектов, оказывает содействие муниципальным образованиям Ростовской области в разработке программ развития муниципальных образований Ростовской области.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1.2.14. Проводит работу по снижению административных барьеров, препятствующих развитию экспорта и расширению географии и структуры регионального экспорта в части продукции с высокой добавленной стоимостью.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1.2.15. Обеспечивает бесперебойность и рост качества жилищно-коммунальных услуг.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1.2.16. Проводит целенаправленную работу по созданию условий для системного роста качества и комфорта городской среды. 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1.2.17. Информирует областную трехстороннюю комиссию по регулированию социально-трудовых отношений о проведении реструктуризации организаций в сфере естественных монополий и изменении цен и тарифов на товары и услуги, устанавливаемые в рамках полномочий органов исполнительной власти субъектов Российской Федерации.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1.2.18. Создает условия для эффективной защиты прав потребителей на территории Ростовской области.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1.2.19. Создает условия эффективной деятельности организаций, оказывающих услуги в сфере привлечения инвестиций, инноваций и развития экспортной деятельности организаций и работающих в соответствии с действующим законодательством.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b/>
          <w:i/>
          <w:sz w:val="32"/>
        </w:rPr>
      </w:pPr>
      <w:r w:rsidRPr="004A7404">
        <w:rPr>
          <w:rFonts w:ascii="Times New Roman" w:hAnsi="Times New Roman"/>
          <w:sz w:val="32"/>
        </w:rPr>
        <w:t>1.2.20. Содействует проведению совместных мероприятий, выставок, ярмарок в целях развития и поддержки инвестиционной и предпринимательской деятельности на территории Ростовской области, сбыта сельскохозяйственной продукции.</w:t>
      </w:r>
    </w:p>
    <w:p w:rsidR="00E87031" w:rsidRPr="004A7404" w:rsidRDefault="00E87031">
      <w:pPr>
        <w:pStyle w:val="ConsPlusNormal"/>
        <w:ind w:firstLine="709"/>
        <w:jc w:val="both"/>
        <w:rPr>
          <w:rFonts w:ascii="Times New Roman" w:hAnsi="Times New Roman"/>
          <w:sz w:val="32"/>
        </w:rPr>
      </w:pP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b/>
          <w:sz w:val="32"/>
        </w:rPr>
      </w:pPr>
      <w:r w:rsidRPr="004A7404">
        <w:rPr>
          <w:rFonts w:ascii="Times New Roman" w:hAnsi="Times New Roman"/>
          <w:b/>
          <w:sz w:val="32"/>
        </w:rPr>
        <w:t>1.3. Профсоюзы: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1.3.1. Способствуют устойчивому социально-экономическому развитию организаций путем укрепления трудовой дисциплины и рациональному использованию рабочего времени, экономии материальных ресурсов, повышения качества производимой продукции, повышения производительности труда.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1.3.2. Сотрудничают с работодателями в решении задач профессионального развития персонала на производстве. Защищают права работников при повышении квалификации, подготовке и переподготовке кадров по новым профессиям и специальностям.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1.3.3. Принимают участие в подготовке предложений </w:t>
      </w:r>
      <w:r w:rsidR="00D86C92" w:rsidRPr="004A7404">
        <w:rPr>
          <w:rFonts w:ascii="Times New Roman" w:hAnsi="Times New Roman"/>
          <w:sz w:val="32"/>
        </w:rPr>
        <w:br/>
      </w:r>
      <w:r w:rsidRPr="004A7404">
        <w:rPr>
          <w:rFonts w:ascii="Times New Roman" w:hAnsi="Times New Roman"/>
          <w:sz w:val="32"/>
        </w:rPr>
        <w:t>по приоритетным направлениям социально-экономического развития области, стабилизации работы организаций, осуществляющих деятельность на территории области, поддержке субъектов малого и среднего предпринимательства.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1.3.4. Вносят в соответствующие органы государственной власти Ростовской области, органы местного самоуправления муниципальных образований предложения о принятии законов и иных нормативных правовых актов по вопросам, затрагивающим права и социально-экономические интересы работников, участвуют в разработке указанных нормативных правовых актов.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1.3.5. Проводят информационно-разъяснительную работу </w:t>
      </w:r>
      <w:r w:rsidR="00D86C92" w:rsidRPr="004A7404">
        <w:rPr>
          <w:rFonts w:ascii="Times New Roman" w:hAnsi="Times New Roman"/>
          <w:sz w:val="32"/>
        </w:rPr>
        <w:br/>
      </w:r>
      <w:r w:rsidRPr="004A7404">
        <w:rPr>
          <w:rFonts w:ascii="Times New Roman" w:hAnsi="Times New Roman"/>
          <w:sz w:val="32"/>
        </w:rPr>
        <w:t>по созданию профсоюзных организаций на предприятиях малого и среднего бизнеса.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1.3.6. Предоставляют бесплатную консультационную и правовую помощь профсоюзным организациям, членам профсоюзов, защищают их права и интересы, в том числе при смене собственника, изменении подведомственности организации, её реорганизации.</w:t>
      </w:r>
    </w:p>
    <w:p w:rsidR="00E87031" w:rsidRPr="004A7404" w:rsidRDefault="00E87031">
      <w:pPr>
        <w:pStyle w:val="ConsPlusNormal"/>
        <w:ind w:firstLine="709"/>
        <w:jc w:val="both"/>
        <w:rPr>
          <w:rFonts w:ascii="Times New Roman" w:hAnsi="Times New Roman"/>
        </w:rPr>
      </w:pP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b/>
          <w:sz w:val="32"/>
        </w:rPr>
      </w:pPr>
      <w:r w:rsidRPr="004A7404">
        <w:rPr>
          <w:rFonts w:ascii="Times New Roman" w:hAnsi="Times New Roman"/>
          <w:b/>
          <w:sz w:val="32"/>
        </w:rPr>
        <w:t>1.4. Работодатели: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1.4.1. Принимают необходимые меры по обеспечению стабильности и экономического роста предприятий, организаций и индивидуальных предпринимателей, обеспечивают проведение модернизации оборудования и повышение производительности труда, переход к инновационной модели развития, внедрение энергоэффективных технологий, обеспечивающих выпуск конкурентоспособной и импортозамещающей продукции, создание дополнительных высокопроизводительных, безопасных рабочих мест.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1.4.2. Обеспечивают реализацию эффективной промышленной и аграрной политики, принимают активное участие в формировании делового и инвестиционного климата на территории области.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1.4.3. Принимают меры по сохранению и наращиванию объемов производства продукции, повышению конкурентоспособности выпускаемой продукции в целях удовлетворения потребностей внутреннего рынка и роста продаж на экспорт.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1.4.4. Участвуют в реализации национальных проектов (программ), Стратегии социально-экономического развития Ростовской области на период до 2030 года, осуществляют предпринимательскую деятельность на принципах социальной ответственности. 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1.4.5. Разрабатывают и реализуют инвестиционные проекты и направляют инвестиции на техническое перевооружение производства, снижение энергоемкости выпускаемой продукции, создание новых рабочих мест, улучшение условий труда работников.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1.4.6. Разрабатывают и реализуют программы по продвижению продукции (работ, услуг) на российские и зарубежные рынки сбыта в соответствии с международными нормами.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1.4.7. Информируют работников о финансово-хозяйственной деятельности организаций, принимаемых мерах по стабилизации и развитию производства не менее 2-х раз в течение календарного года.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1.4.8. Принимают меры по недопущению задолженности по налогам и сборам, страховым взносам в бюджетную систему Российской Федерации.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1.4.9. Объединениям работодателей проводить информационно-разъяснительную работу с работниками организаций области о необходимости своевременной и полной уплаты имущественных налогов.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1.4.10. Используют возможности организаций, оказывающих услуги в сфере привлечения инвестиций, инноваций и развития экспортной деятельности в регионе и работающих в соответствии с действующим законодательством.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1.4.11. Принимают меры по недопущению «теневых схем» ведения предпринимательской деятельности и оплаты труда работников.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1.4.12. При рассмотрении вопросов, связанных с предстоящей реорганизацией и ликвидацией организаций, осуществляющих деятельность на территории области, своевременно информируют социальных партнеров для принятия мер по соблюдению законных прав работающих. Принимают меры опережающего характера, включая переобучение, профессиональную переподготовку и повышение квалификации работников, позволяющие перепрофилировать производство, исходя из технических и финансовых возможностей предприятия.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i/>
          <w:sz w:val="32"/>
        </w:rPr>
      </w:pPr>
      <w:r w:rsidRPr="004A7404">
        <w:rPr>
          <w:rFonts w:ascii="Times New Roman" w:hAnsi="Times New Roman"/>
          <w:sz w:val="32"/>
        </w:rPr>
        <w:t>1.4.13. Обеспечивают реализацию прав работников на участие в</w:t>
      </w:r>
      <w:r w:rsidR="00BF6896">
        <w:rPr>
          <w:rFonts w:ascii="Times New Roman" w:hAnsi="Times New Roman"/>
          <w:sz w:val="32"/>
        </w:rPr>
        <w:t> </w:t>
      </w:r>
      <w:r w:rsidRPr="004A7404">
        <w:rPr>
          <w:rFonts w:ascii="Times New Roman" w:hAnsi="Times New Roman"/>
          <w:sz w:val="32"/>
        </w:rPr>
        <w:t xml:space="preserve"> управлении организацией в соответствии с нормами Трудового кодекса Российской Федерации, коллективным договором и соглашениями. Привлекают в коллегиальные органы управления организациями всех форм собственности полномочных представителей первичных профсоюзных организаций или представителей работников организации. 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1.4.14. По запросам профсоюзных органов и органов власти предоставляют необходимую информацию по социально-трудовым вопросам, с учетом соблюдения требований действующего законодательства в области защиты персональных данных.</w:t>
      </w:r>
    </w:p>
    <w:p w:rsidR="00E87031" w:rsidRPr="004A7404" w:rsidRDefault="00E87031">
      <w:pPr>
        <w:jc w:val="center"/>
        <w:rPr>
          <w:b/>
          <w:sz w:val="32"/>
        </w:rPr>
      </w:pPr>
    </w:p>
    <w:p w:rsidR="00E87031" w:rsidRPr="004A7404" w:rsidRDefault="004420A2">
      <w:pPr>
        <w:jc w:val="center"/>
        <w:rPr>
          <w:b/>
          <w:sz w:val="32"/>
        </w:rPr>
      </w:pPr>
      <w:r w:rsidRPr="004A7404">
        <w:rPr>
          <w:b/>
          <w:sz w:val="32"/>
        </w:rPr>
        <w:t>Раздел 2.  Оплата труда и уровень жизни населения</w:t>
      </w:r>
    </w:p>
    <w:p w:rsidR="00E87031" w:rsidRPr="004A7404" w:rsidRDefault="00E87031">
      <w:pPr>
        <w:jc w:val="center"/>
        <w:rPr>
          <w:sz w:val="32"/>
        </w:rPr>
      </w:pP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Стороны считают в предстоящий период </w:t>
      </w:r>
      <w:r w:rsidRPr="004A7404">
        <w:rPr>
          <w:b/>
          <w:sz w:val="32"/>
          <w:u w:val="single"/>
        </w:rPr>
        <w:t>основной задачей</w:t>
      </w:r>
      <w:r w:rsidRPr="004A7404">
        <w:rPr>
          <w:sz w:val="32"/>
        </w:rPr>
        <w:t xml:space="preserve"> проведение согласованной политики, направленной на социальное благополучие работающего населения, реализацию комплекса мер, обеспечивающего право работников на справедливое вознаграждение за</w:t>
      </w:r>
      <w:r w:rsidR="00BF6896">
        <w:rPr>
          <w:sz w:val="32"/>
        </w:rPr>
        <w:t> </w:t>
      </w:r>
      <w:r w:rsidRPr="004A7404">
        <w:rPr>
          <w:sz w:val="32"/>
        </w:rPr>
        <w:t xml:space="preserve"> труд, совершенствование политики денежных доходов населения, способствующей повышению платежеспособности населения как залога роста экономики, ее инновационной направленности. </w:t>
      </w:r>
    </w:p>
    <w:p w:rsidR="00E87031" w:rsidRPr="004A7404" w:rsidRDefault="004420A2">
      <w:pPr>
        <w:ind w:firstLine="709"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>Система целеполагания формируется в рамках реализации Указа Президента Российской Федерации от 21.07.2020 № 474 и национального проекта «Производительность труда и поддержка занятости»</w:t>
      </w:r>
      <w:r w:rsidR="00A54370" w:rsidRPr="004A7404">
        <w:rPr>
          <w:color w:val="auto"/>
          <w:sz w:val="32"/>
        </w:rPr>
        <w:t xml:space="preserve">, </w:t>
      </w:r>
      <w:r w:rsidR="00322343" w:rsidRPr="004A7404">
        <w:rPr>
          <w:color w:val="auto"/>
          <w:sz w:val="32"/>
        </w:rPr>
        <w:t xml:space="preserve">разработанного в рамках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</w:t>
      </w:r>
      <w:r w:rsidRPr="004A7404">
        <w:rPr>
          <w:color w:val="auto"/>
          <w:sz w:val="32"/>
        </w:rPr>
        <w:t>в части обеспечения реальных доходов граждан и снижения границ бедности.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Цели, направленные на повышение уровня жизни: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повышение реальных доходов работающего населения, в том числе реальной заработной платы;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сокращение границ бедности (снижение доли населения с доходами ниже величины прожиточного минимума от общей численности населения Ростовской области);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рост производительности труда;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совершенствование систем оплаты труда;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предотвращение возникновения просроченной задолженности по заработной плате;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снижение дефицита денежных доходов в малоимущих семьях;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ликвидация «теневых» заработных плат;</w:t>
      </w:r>
    </w:p>
    <w:p w:rsidR="00E87031" w:rsidRPr="004A7404" w:rsidRDefault="004420A2">
      <w:pPr>
        <w:spacing w:line="216" w:lineRule="auto"/>
        <w:ind w:firstLine="709"/>
        <w:jc w:val="both"/>
        <w:rPr>
          <w:sz w:val="32"/>
        </w:rPr>
      </w:pPr>
      <w:r w:rsidRPr="004A7404">
        <w:rPr>
          <w:sz w:val="32"/>
        </w:rPr>
        <w:t>снижение дифференциации доходов различных групп населения.</w:t>
      </w:r>
    </w:p>
    <w:p w:rsidR="00E87031" w:rsidRPr="004A7404" w:rsidRDefault="00E87031">
      <w:pPr>
        <w:spacing w:line="216" w:lineRule="auto"/>
        <w:ind w:firstLine="709"/>
        <w:jc w:val="both"/>
        <w:rPr>
          <w:sz w:val="32"/>
        </w:rPr>
      </w:pPr>
    </w:p>
    <w:p w:rsidR="00E87031" w:rsidRPr="004A7404" w:rsidRDefault="004420A2">
      <w:pPr>
        <w:spacing w:line="216" w:lineRule="auto"/>
        <w:ind w:firstLine="709"/>
        <w:jc w:val="center"/>
        <w:rPr>
          <w:b/>
          <w:sz w:val="32"/>
        </w:rPr>
      </w:pPr>
      <w:r w:rsidRPr="004A7404">
        <w:rPr>
          <w:b/>
          <w:sz w:val="32"/>
        </w:rPr>
        <w:t xml:space="preserve">Региональные социально-экономические индикаторы </w:t>
      </w:r>
    </w:p>
    <w:p w:rsidR="00E87031" w:rsidRPr="004A7404" w:rsidRDefault="004420A2">
      <w:pPr>
        <w:spacing w:line="228" w:lineRule="auto"/>
        <w:ind w:firstLine="709"/>
        <w:jc w:val="center"/>
        <w:rPr>
          <w:sz w:val="32"/>
        </w:rPr>
      </w:pPr>
      <w:r w:rsidRPr="004A7404">
        <w:rPr>
          <w:b/>
          <w:sz w:val="32"/>
        </w:rPr>
        <w:t>уровня жизни населения Ростовской области</w:t>
      </w:r>
      <w:r w:rsidRPr="004A7404">
        <w:rPr>
          <w:sz w:val="32"/>
        </w:rPr>
        <w:t>*</w:t>
      </w:r>
    </w:p>
    <w:p w:rsidR="00E87031" w:rsidRPr="004A7404" w:rsidRDefault="00E87031">
      <w:pPr>
        <w:spacing w:line="228" w:lineRule="auto"/>
        <w:ind w:firstLine="709"/>
        <w:jc w:val="center"/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1604"/>
        <w:gridCol w:w="1679"/>
        <w:gridCol w:w="1645"/>
      </w:tblGrid>
      <w:tr w:rsidR="00E87031" w:rsidRPr="004A740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Наименование показателя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2023 год</w:t>
            </w:r>
          </w:p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(прогноз)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2024 год</w:t>
            </w:r>
          </w:p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(прогноз)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2025 год</w:t>
            </w:r>
          </w:p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(прогноз)</w:t>
            </w:r>
          </w:p>
        </w:tc>
      </w:tr>
    </w:tbl>
    <w:p w:rsidR="00E87031" w:rsidRPr="004A7404" w:rsidRDefault="00E87031">
      <w:pPr>
        <w:spacing w:line="20" w:lineRule="exact"/>
        <w:ind w:firstLine="709"/>
        <w:jc w:val="center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97"/>
        <w:gridCol w:w="1652"/>
        <w:gridCol w:w="1672"/>
        <w:gridCol w:w="1652"/>
      </w:tblGrid>
      <w:tr w:rsidR="00E87031" w:rsidRPr="004A7404">
        <w:trPr>
          <w:tblHeader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i/>
                <w:sz w:val="20"/>
              </w:rPr>
            </w:pPr>
            <w:r w:rsidRPr="004A7404">
              <w:rPr>
                <w:i/>
                <w:sz w:val="20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i/>
                <w:sz w:val="20"/>
              </w:rPr>
            </w:pPr>
            <w:r w:rsidRPr="004A7404">
              <w:rPr>
                <w:i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i/>
                <w:sz w:val="20"/>
              </w:rPr>
            </w:pPr>
            <w:r w:rsidRPr="004A7404">
              <w:rPr>
                <w:i/>
                <w:sz w:val="20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i/>
                <w:sz w:val="20"/>
              </w:rPr>
            </w:pPr>
            <w:r w:rsidRPr="004A7404">
              <w:rPr>
                <w:i/>
                <w:sz w:val="20"/>
              </w:rPr>
              <w:t>4</w:t>
            </w:r>
          </w:p>
        </w:tc>
      </w:tr>
      <w:tr w:rsidR="00E87031" w:rsidRPr="004A7404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Среднемесячная заработная плата,</w:t>
            </w:r>
          </w:p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руб.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692E47" w:rsidP="00826DF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47 876,6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692E47" w:rsidP="00A71C11">
            <w:pPr>
              <w:jc w:val="center"/>
              <w:rPr>
                <w:sz w:val="32"/>
              </w:rPr>
            </w:pPr>
            <w:r>
              <w:rPr>
                <w:sz w:val="32"/>
              </w:rPr>
              <w:t>51 563,1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A71C11" w:rsidP="00A71C11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55</w:t>
            </w:r>
            <w:r w:rsidR="00692E47">
              <w:rPr>
                <w:sz w:val="32"/>
              </w:rPr>
              <w:t> 172,5</w:t>
            </w:r>
          </w:p>
        </w:tc>
      </w:tr>
      <w:tr w:rsidR="00E87031" w:rsidRPr="004A7404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Реальная заработная плата, 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692E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102,6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692E47" w:rsidP="00A71C1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102,9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692E47" w:rsidP="00A71C1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102,9</w:t>
            </w:r>
          </w:p>
        </w:tc>
      </w:tr>
      <w:tr w:rsidR="00E87031" w:rsidRPr="004A7404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 xml:space="preserve">Производительность труда, %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A71C11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103,</w:t>
            </w:r>
            <w:r w:rsidR="00A71C11" w:rsidRPr="004A7404">
              <w:rPr>
                <w:sz w:val="32"/>
              </w:rPr>
              <w:t>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A71C11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10</w:t>
            </w:r>
            <w:r w:rsidR="00A71C11" w:rsidRPr="004A7404">
              <w:rPr>
                <w:sz w:val="32"/>
              </w:rPr>
              <w:t>4,2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A71C11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104,</w:t>
            </w:r>
            <w:r w:rsidR="00A71C11" w:rsidRPr="004A7404">
              <w:rPr>
                <w:sz w:val="32"/>
              </w:rPr>
              <w:t>8</w:t>
            </w:r>
          </w:p>
        </w:tc>
      </w:tr>
      <w:tr w:rsidR="00E87031" w:rsidRPr="004A7404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деятельности), руб.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2732FF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3</w:t>
            </w:r>
            <w:r w:rsidR="002732FF" w:rsidRPr="004A7404">
              <w:rPr>
                <w:sz w:val="32"/>
              </w:rPr>
              <w:t>8 663</w:t>
            </w:r>
            <w:r w:rsidR="00A71C11" w:rsidRPr="004A7404">
              <w:rPr>
                <w:sz w:val="32"/>
              </w:rPr>
              <w:t>,</w:t>
            </w:r>
            <w:r w:rsidR="002732FF" w:rsidRPr="004A7404">
              <w:rPr>
                <w:sz w:val="32"/>
              </w:rPr>
              <w:t>8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A71C11" w:rsidP="002732FF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4</w:t>
            </w:r>
            <w:r w:rsidR="002732FF" w:rsidRPr="004A7404">
              <w:rPr>
                <w:sz w:val="32"/>
              </w:rPr>
              <w:t>1</w:t>
            </w:r>
            <w:r w:rsidRPr="004A7404">
              <w:rPr>
                <w:sz w:val="32"/>
              </w:rPr>
              <w:t> </w:t>
            </w:r>
            <w:r w:rsidR="002732FF" w:rsidRPr="004A7404">
              <w:rPr>
                <w:sz w:val="32"/>
              </w:rPr>
              <w:t>640</w:t>
            </w:r>
            <w:r w:rsidRPr="004A7404">
              <w:rPr>
                <w:sz w:val="32"/>
              </w:rPr>
              <w:t>,</w:t>
            </w:r>
            <w:r w:rsidR="002732FF" w:rsidRPr="004A7404">
              <w:rPr>
                <w:sz w:val="32"/>
              </w:rPr>
              <w:t>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A71C11" w:rsidP="002732FF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44 </w:t>
            </w:r>
            <w:r w:rsidR="002732FF" w:rsidRPr="004A7404">
              <w:rPr>
                <w:sz w:val="32"/>
              </w:rPr>
              <w:t>555</w:t>
            </w:r>
            <w:r w:rsidRPr="004A7404">
              <w:rPr>
                <w:sz w:val="32"/>
              </w:rPr>
              <w:t>,</w:t>
            </w:r>
            <w:r w:rsidR="002732FF" w:rsidRPr="004A7404">
              <w:rPr>
                <w:sz w:val="32"/>
              </w:rPr>
              <w:t>8</w:t>
            </w:r>
          </w:p>
        </w:tc>
      </w:tr>
      <w:tr w:rsidR="00E87031" w:rsidRPr="004A7404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 xml:space="preserve">Среднедушевые денежные доходы, </w:t>
            </w:r>
          </w:p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руб.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A71C11" w:rsidP="002732FF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45 3</w:t>
            </w:r>
            <w:r w:rsidR="002732FF" w:rsidRPr="004A7404">
              <w:rPr>
                <w:sz w:val="32"/>
              </w:rPr>
              <w:t>43</w:t>
            </w:r>
            <w:r w:rsidRPr="004A7404">
              <w:rPr>
                <w:sz w:val="32"/>
              </w:rPr>
              <w:t>,</w:t>
            </w:r>
            <w:r w:rsidR="002732FF" w:rsidRPr="004A7404">
              <w:rPr>
                <w:sz w:val="32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A71C11" w:rsidP="002732FF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50 3</w:t>
            </w:r>
            <w:r w:rsidR="002732FF" w:rsidRPr="004A7404">
              <w:rPr>
                <w:sz w:val="32"/>
              </w:rPr>
              <w:t>31</w:t>
            </w:r>
            <w:r w:rsidRPr="004A7404">
              <w:rPr>
                <w:sz w:val="32"/>
              </w:rPr>
              <w:t>,</w:t>
            </w:r>
            <w:r w:rsidR="002732FF" w:rsidRPr="004A7404">
              <w:rPr>
                <w:sz w:val="32"/>
              </w:rPr>
              <w:t>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A71C11" w:rsidP="002732FF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54 50</w:t>
            </w:r>
            <w:r w:rsidR="002732FF" w:rsidRPr="004A7404">
              <w:rPr>
                <w:sz w:val="32"/>
              </w:rPr>
              <w:t>8</w:t>
            </w:r>
            <w:r w:rsidRPr="004A7404">
              <w:rPr>
                <w:sz w:val="32"/>
              </w:rPr>
              <w:t>,</w:t>
            </w:r>
            <w:r w:rsidR="002732FF" w:rsidRPr="004A7404">
              <w:rPr>
                <w:sz w:val="32"/>
              </w:rPr>
              <w:t>8</w:t>
            </w:r>
          </w:p>
        </w:tc>
      </w:tr>
      <w:tr w:rsidR="00E87031" w:rsidRPr="004A7404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A71C11">
            <w:pPr>
              <w:rPr>
                <w:sz w:val="32"/>
              </w:rPr>
            </w:pPr>
            <w:r w:rsidRPr="004A7404">
              <w:rPr>
                <w:sz w:val="32"/>
              </w:rPr>
              <w:t>Реальные денежные доходы населения, 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692E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104,7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692E47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106,0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A71C11" w:rsidP="00A71C11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104,1</w:t>
            </w:r>
          </w:p>
        </w:tc>
      </w:tr>
      <w:tr w:rsidR="00E87031" w:rsidRPr="004A7404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Доля населения с доходами ниже прожиточного минимума от общей численности населения Ростовской области, %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10,9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10,3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9,7</w:t>
            </w:r>
          </w:p>
        </w:tc>
      </w:tr>
      <w:tr w:rsidR="00E87031" w:rsidRPr="004A7404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Объем расходов на предоставление мер социальной поддержки малообеспеченным и льготным категориям граждан, млн руб.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3B6447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26 053,9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3B6447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27 168,5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3B6447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29 963,1</w:t>
            </w:r>
          </w:p>
        </w:tc>
      </w:tr>
    </w:tbl>
    <w:p w:rsidR="00E87031" w:rsidRPr="004A7404" w:rsidRDefault="004420A2">
      <w:pPr>
        <w:jc w:val="both"/>
        <w:rPr>
          <w:sz w:val="32"/>
        </w:rPr>
      </w:pPr>
      <w:r w:rsidRPr="004A7404">
        <w:rPr>
          <w:sz w:val="32"/>
        </w:rPr>
        <w:t>*согласно прогнозу социально-экономического развития Ростовской области</w:t>
      </w:r>
    </w:p>
    <w:p w:rsidR="00E87031" w:rsidRPr="004A7404" w:rsidRDefault="00E87031">
      <w:pPr>
        <w:ind w:firstLine="709"/>
        <w:jc w:val="both"/>
        <w:rPr>
          <w:b/>
          <w:sz w:val="32"/>
        </w:rPr>
      </w:pP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b/>
          <w:sz w:val="32"/>
        </w:rPr>
        <w:t>2.1. </w:t>
      </w:r>
      <w:r w:rsidRPr="004A7404">
        <w:rPr>
          <w:sz w:val="32"/>
        </w:rPr>
        <w:t>Для достижения целей</w:t>
      </w:r>
      <w:r w:rsidRPr="004A7404">
        <w:rPr>
          <w:b/>
          <w:sz w:val="32"/>
        </w:rPr>
        <w:t xml:space="preserve"> Стороны совместно </w:t>
      </w:r>
      <w:r w:rsidRPr="004A7404">
        <w:rPr>
          <w:sz w:val="32"/>
        </w:rPr>
        <w:t>принимают меры по: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2.1.1. Совершенствованию организации труда, обеспечивающей рост производительности труда, повышению доходов работающего населения и устойчивому развитию производственной деятельности организаций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2.1.2. Приближению уровня среднемесячной заработной платы в Ростовской области к среднероссийским показателям среднемесячной заработной платы по соответствующим видам экономической деятельности.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2.1.3. </w:t>
      </w:r>
      <w:r w:rsidR="00D96F7D" w:rsidRPr="004A7404">
        <w:rPr>
          <w:sz w:val="32"/>
        </w:rPr>
        <w:t>Н</w:t>
      </w:r>
      <w:r w:rsidRPr="004A7404">
        <w:rPr>
          <w:sz w:val="32"/>
        </w:rPr>
        <w:t>едопущению задолженности по заработной плате, страховым взносам на обязательное пенсионное, социальное и медицинское страхование, в налоговые органы, выплаты «серой» заработной платы и (или) осуществления трудовой деятельности без оформления трудовых отношений.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2.1.4. Защите материальных прав работников в случае несостоятельности (банкротства) или неплатежеспособности организации.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2.1.5. Поддержанию экономически оправданной и социально приемлемой дифференциации заработной платы работников с учетом уровня квалификации и объема работ.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2.1.6. Формированию системы методической и организационной поддержки повышения производительности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2.1.7. Взаимодействию с контрольными и надзорными органами по выявлению и устранению фактов выплат неучтенной заработной платы во внебюджетном секторе экономики.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2.1.8. При заключении областных отраслевых соглашений и коллективных договоров предусматривают установление оптимального соотношения доли окладов (должностных окладов, ставок заработной платы, тарифных ставок) в структуре заработной платы работников, доли фонда оплаты труда в себестоимости продукции (работ, услуг).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2.1.9. Проведению работы по совершенствованию порядка установления должностных окладов (окладов), ставок заработной платы (тарифных ставок) и других частей заработной платы работников путем перераспределения средств в структуре заработной платы на увеличение доли условно-постоянной части (выплаты по окладам), тарифным ставкам с учетом задач кадрового обеспечения организаций и стимулирования работников к повышению результатов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2.1.10. Содействию в установлении работникам организаций внебюджетного сектора экономики, индивидуальных предпринимателей тарифной ставки первого разряда (минимального оклада), занятым </w:t>
      </w:r>
      <w:r w:rsidR="008C0A62" w:rsidRPr="004A7404">
        <w:rPr>
          <w:sz w:val="32"/>
        </w:rPr>
        <w:br/>
      </w:r>
      <w:r w:rsidRPr="004A7404">
        <w:rPr>
          <w:sz w:val="32"/>
        </w:rPr>
        <w:t>в нормальных условиях труда, за работу, не требующую специальной профессиональной подготовки, знаний, умений и профессиональных навыков и опыта работы, без учета компенсационных, стимулирующих и социальных выплат не ниже величины минимального размера оплаты труда, установленного федеральным законодательством, при заключении областных отраслевых соглашений, коллективных договоров.</w:t>
      </w:r>
    </w:p>
    <w:p w:rsidR="00E87031" w:rsidRPr="004A7404" w:rsidRDefault="00E87031">
      <w:pPr>
        <w:jc w:val="both"/>
        <w:rPr>
          <w:b/>
          <w:sz w:val="32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2.2. Правительство: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2.2.1. Реализует региональную программу Ростовской области «Снижение доли населения с доходами ниже прожиточного минимума»</w:t>
      </w:r>
      <w:r w:rsidR="00F523F7" w:rsidRPr="004A7404">
        <w:rPr>
          <w:sz w:val="32"/>
        </w:rPr>
        <w:t>, утвержденную</w:t>
      </w:r>
      <w:r w:rsidR="0077736F" w:rsidRPr="004A7404">
        <w:rPr>
          <w:sz w:val="32"/>
        </w:rPr>
        <w:t xml:space="preserve"> п</w:t>
      </w:r>
      <w:r w:rsidR="00F523F7" w:rsidRPr="004A7404">
        <w:rPr>
          <w:sz w:val="32"/>
        </w:rPr>
        <w:t xml:space="preserve">остановлением Правительства Ростовской области </w:t>
      </w:r>
      <w:r w:rsidR="008C0A62" w:rsidRPr="004A7404">
        <w:rPr>
          <w:sz w:val="32"/>
        </w:rPr>
        <w:br/>
      </w:r>
      <w:r w:rsidR="00F523F7" w:rsidRPr="004A7404">
        <w:rPr>
          <w:sz w:val="32"/>
        </w:rPr>
        <w:t>от 11.08.2020 № 721,</w:t>
      </w:r>
      <w:r w:rsidRPr="004A7404">
        <w:rPr>
          <w:sz w:val="32"/>
        </w:rPr>
        <w:t xml:space="preserve"> направленную на снижение уровня бедности </w:t>
      </w:r>
      <w:r w:rsidR="008C0A62" w:rsidRPr="004A7404">
        <w:rPr>
          <w:sz w:val="32"/>
        </w:rPr>
        <w:br/>
      </w:r>
      <w:r w:rsidRPr="004A7404">
        <w:rPr>
          <w:sz w:val="32"/>
        </w:rPr>
        <w:t>на период до 2030 года в два раза по сравнению с показателем 2017 года во исполнение Указа Президента Российской Федерации от 21.07.2020</w:t>
      </w:r>
      <w:r w:rsidR="00560695" w:rsidRPr="004A7404">
        <w:rPr>
          <w:sz w:val="32"/>
        </w:rPr>
        <w:br/>
      </w:r>
      <w:r w:rsidRPr="004A7404">
        <w:rPr>
          <w:sz w:val="32"/>
        </w:rPr>
        <w:t xml:space="preserve"> № 474.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2.2.2. Обеспечивает недопущение снижения установленных указами Президента Российской Федерации от 07.05.2012 № 59</w:t>
      </w:r>
      <w:r w:rsidR="005C52CA" w:rsidRPr="004A7404">
        <w:rPr>
          <w:sz w:val="32"/>
        </w:rPr>
        <w:t>7</w:t>
      </w:r>
      <w:r w:rsidR="005C52CA" w:rsidRPr="004A7404">
        <w:rPr>
          <w:sz w:val="32"/>
        </w:rPr>
        <w:br/>
        <w:t xml:space="preserve"> «О мероприятиях по </w:t>
      </w:r>
      <w:r w:rsidRPr="004A7404">
        <w:rPr>
          <w:sz w:val="32"/>
        </w:rPr>
        <w:t xml:space="preserve">реализации государственной социальной политики», от 01.06.2012 № 761 «О Национальной стратегии действий </w:t>
      </w:r>
      <w:r w:rsidR="00EE330F" w:rsidRPr="004A7404">
        <w:rPr>
          <w:sz w:val="32"/>
        </w:rPr>
        <w:br/>
      </w:r>
      <w:r w:rsidR="006F16FE">
        <w:rPr>
          <w:sz w:val="32"/>
        </w:rPr>
        <w:t xml:space="preserve">в интересах детей на 2012 </w:t>
      </w:r>
      <w:r w:rsidR="006F16FE" w:rsidRPr="006F16FE">
        <w:rPr>
          <w:sz w:val="32"/>
        </w:rPr>
        <w:t>–</w:t>
      </w:r>
      <w:r w:rsidRPr="004A7404">
        <w:rPr>
          <w:sz w:val="32"/>
        </w:rPr>
        <w:t xml:space="preserve"> 2017 годы», от 28.12.2012 № 1688 «О некоторых мерах по реализации государственной политики в сфере защиты детей-сирот и детей, оставшихся без попечения родителей» показателей повышения оплаты труда отдельных категорий работников бюджетной сферы.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2.2.3. Рассматривает при формировании проекта областного бюджета на очередной год и плановый период параметры повышения заработной платы отдельных категорий работников бюджетной сферы, определенных указами Президента Российской Федерации, и индексации заработной платы других категорий работников бюджетной сферы.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2.2.4. Проводит ежегодно анализ складывающегося уровня оплаты труда в бюджетной сфере области и информирует областную трехстороннюю комиссию.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2.2.5. Осуществляет мониторинг по установлению заработной платы работников: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по инвестиционным проектам, введенным в эксплуатацию </w:t>
      </w:r>
      <w:r w:rsidR="00EE330F" w:rsidRPr="004A7404">
        <w:rPr>
          <w:sz w:val="32"/>
        </w:rPr>
        <w:br/>
      </w:r>
      <w:r w:rsidRPr="004A7404">
        <w:rPr>
          <w:sz w:val="32"/>
        </w:rPr>
        <w:t>из перечня «100 Губернаторских инвестиционных проектов», в размере не ниже среднемесячной номинальной начисленной заработной платы по видам экономической деятельности в организациях Ростовской области в соответствии с оперативной информацией, размещенной на официальном сайте Территориального органа Федеральной службы государственной статистики по Ростовской области в информационно-телекоммуникационной сети «Интернет», на последнюю отчетную дату;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организаций, индивидуальных предпринимателей, получивших субсидии из областного бюджета, в размере, установленном Областным законом об областном бюджете на очередной финансовый год и плановый период.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2.2.6. Обеспечивает проведение оценки уровня жизни населения, осуществление расчетов прожиточного минимума по основным социально-демографическим группам населения и прожиточного минимума пенсионера в целях установления социальной доплаты к пенсии.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2.2.7. Совершенствует нормативную правовую базу по вопросам оплаты труда работников и руководителей государственных учреждений в целях повышения качества государственных услуг (выполнения работ) и соответствия уровня оплаты труда работников качеству и результатам их труда.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2.2.8. Устанавливает предельный уровень соотношения среднемесячной заработной платы руководителей, их заместителей, главных бухгалтеров государственных учреждений Ростовской области и государственных унитарных предприятий Ростовской области, формируемой за счет всех источников финансового обеспечения и рассчитываемой за календарный год, и среднемесячной заработной платы работников таких учреждений и предприятий (без учета заработной платы соответствующего руководителя, его заместителей, главного бухгалтера) в размере: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 xml:space="preserve">в государственных учреждениях - от 1 до 6,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в государственных унитарных предприятиях - от 1 до 8.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 xml:space="preserve">2.2.9. Проводит совместно с органами местного самоуправления мониторинг ситуации с задолженностью по заработной плате </w:t>
      </w:r>
      <w:r w:rsidR="004F6698" w:rsidRPr="004A7404">
        <w:rPr>
          <w:sz w:val="32"/>
        </w:rPr>
        <w:br/>
      </w:r>
      <w:r w:rsidRPr="004A7404">
        <w:rPr>
          <w:sz w:val="32"/>
        </w:rPr>
        <w:t>на предприятиях и в организациях, расположенных на территории Ростовской области</w:t>
      </w:r>
      <w:r w:rsidRPr="004A7404">
        <w:rPr>
          <w:i/>
          <w:sz w:val="32"/>
        </w:rPr>
        <w:t>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2.2.10. Запрашивает территориальные надзорные органы о принятых мерах по фактам нарушения трудового законодательства, в том числе связанных с образованием задолженности по выплате заработной платы, по фактам выплаты неучтенной заработной платы.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2.2.11. Реализует региональные проекты по развитию импортозамещающих производств и повышению производительности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2.2.12. Определяет условия и критерии по повышению производительности труда для включения в порядок предоставления мер государственной поддержки.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2.2.13. Обеспечивает предоставление мер социальной поддержки,  установленных нормативными правовыми актами Российской Федерации и Ростовской области, льготным категориям граждан, в том числе гражданам предпенсионного возраста.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2.2.14. Принимает меры по обеспечению населения Ростовской области, в том числе льготных категорий граждан, медицинской помощью и лекарственными средствами в объемах, предусмотренных Территориальной программой государственных гарантий бесплатного оказания гражданам медицинской помощи в Ростовской области на соответствующий финансовый год.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2.2.15. Развивает систему ипотечного кредитования в целях повышения доступности приобретения жилья для населения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2.2.16. Проводит структурные преобразования и организационные мероприятия в жилищно-коммунальной сфере с учетом соблюдения правовой и социальной защищенности населения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2.2.17. Осуществляет регулирование цен (тарифов) на коммунальные услуги в рамках своих полномочий в соответствии с действующим законодательством, предусматривая меры социальной поддержки населения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2.2.18. Реализует мероприятия, направленные на развитие транспортной системы Ростовской области, на основе экономически обоснованной тарифной и финансовой политики и с учетом социальной доступности транспортных услуг. Предварительно информирует областную трехстороннюю комиссию об изменении тарифов на пассажирские перевозки.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2.2.19. Принимает меры, направленные на развитие системы оказания адресной социальной помощи в виде социального пособия и на основании социального контракта малоимущим гражданам.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2.2.20. Способствует развитию Единой государственной информационной системы социального обеспечения в целях определения факторов и масштабов бедности для совершенствования системы мер социальной поддержки населения.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2.2.21. Направляет проекты законодательных актов, нормативных правовых актов и иных актов органов исполнительной власти </w:t>
      </w:r>
      <w:r w:rsidR="004F6698" w:rsidRPr="004A7404">
        <w:rPr>
          <w:sz w:val="32"/>
        </w:rPr>
        <w:br/>
      </w:r>
      <w:r w:rsidRPr="004A7404">
        <w:rPr>
          <w:sz w:val="32"/>
        </w:rPr>
        <w:t xml:space="preserve">по вопросам организации оплаты труда работников государственных учреждений, а также документы и материалы, необходимые для их обсуждения, на рассмотрение соответствующим профсоюзам (объединениям профсоюзов). </w:t>
      </w:r>
    </w:p>
    <w:p w:rsidR="00E87031" w:rsidRPr="004A7404" w:rsidRDefault="00E87031">
      <w:pPr>
        <w:ind w:firstLine="709"/>
        <w:jc w:val="both"/>
        <w:rPr>
          <w:i/>
          <w:sz w:val="32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2.3. Профсоюзы: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2.3.1.  Рассматривают заявления и обращения членов профсоюза по</w:t>
      </w:r>
      <w:r w:rsidR="00D819AF">
        <w:rPr>
          <w:rFonts w:ascii="Times New Roman" w:hAnsi="Times New Roman"/>
          <w:sz w:val="32"/>
        </w:rPr>
        <w:t> </w:t>
      </w:r>
      <w:r w:rsidRPr="004A7404">
        <w:rPr>
          <w:rFonts w:ascii="Times New Roman" w:hAnsi="Times New Roman"/>
          <w:sz w:val="32"/>
        </w:rPr>
        <w:t xml:space="preserve"> вопросам нарушений оплаты труда, отчислений в государственные внебюджетные фонды. Принимают меры защиты членов профсоюзов </w:t>
      </w:r>
      <w:r w:rsidR="00D6113D" w:rsidRPr="004A7404">
        <w:rPr>
          <w:rFonts w:ascii="Times New Roman" w:hAnsi="Times New Roman"/>
          <w:sz w:val="32"/>
        </w:rPr>
        <w:br/>
      </w:r>
      <w:r w:rsidRPr="004A7404">
        <w:rPr>
          <w:rFonts w:ascii="Times New Roman" w:hAnsi="Times New Roman"/>
          <w:sz w:val="32"/>
        </w:rPr>
        <w:t>в соответствии с действующим законодательством.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2.3.2. Добиваются индексации заработной платы работников, устранения нарушений трудового законодательства, в том числе </w:t>
      </w:r>
      <w:r w:rsidR="00D6113D" w:rsidRPr="004A7404">
        <w:rPr>
          <w:sz w:val="32"/>
        </w:rPr>
        <w:br/>
      </w:r>
      <w:r w:rsidRPr="004A7404">
        <w:rPr>
          <w:sz w:val="32"/>
        </w:rPr>
        <w:t xml:space="preserve">в вопросах оплаты труда, нарушения установленных сроков выплаты заработной платы всеми способами, предусмотренными действующим законодательством.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2.3.3. Рассматривают проекты законодательных актов, нормативных правовых и иных актов органов исполнительной власти по вопросам организации оплаты труда работников государственных учреждений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2.3.4. Способствуют решению вопросов негосударственного пенсионного обеспечения, добровольного пенсионного страхования.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2.3.5. Добиваются снижения внутриотраслевой дифференциации заработной платы между организациями за счет повышения ее уровня в тех организациях, где она ниже, чем в среднем по отрасли.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2.3.6. В целях повышения реального содержания заработной платы добиваются установления в соглашениях и коллективных договорах тарифной ставки рабочего 1 разряда (минимального оклада) без учета компенсационных, стимулирующих и социальных выплат не ниже минимального размера оплаты труда, установленного федеральным законодательством.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2.3.7.  Способствуют развитию импортозамещающих производств, повышению производительности труда за счет модернизации производства, внедрения цифровых и бережливых технологий, путем ведения разъяснительной работы в коллективах.</w:t>
      </w: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2.4. Работодатели: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2.4.1. Устанавливают в коллективных договорах, локальных нормативных актах работникам организаций внебюджетного сектора экономики, индивидуальных предпринимателей тарифную ставку первого разряда (минимальный оклад) без учета компенсационных, стимулирующих и социальных выплат не ниже размера, установленного областными, федеральными отраслевыми соглашениями.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2.4.2. При установлении доплаты до минимального размера оплаты труда в состав заработной платы не включают: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доплаты за совмещение профессий (должностей), расширение зон обслуживания, увеличение объема работ, определенные как дополнительная работа, не предусмотренная трудовым договором;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выплаты компенсационного характера работникам, занятым в местностях с особыми климатическими условиями, устанавливаемые в соответствии со </w:t>
      </w:r>
      <w:r w:rsidR="00555B39" w:rsidRPr="004A7404">
        <w:rPr>
          <w:sz w:val="32"/>
        </w:rPr>
        <w:t>статьей 148 Трудового кодекса Российской Федерации</w:t>
      </w:r>
      <w:r w:rsidRPr="004A7404">
        <w:rPr>
          <w:sz w:val="32"/>
        </w:rPr>
        <w:t xml:space="preserve"> и постановлением Правительства Российской Федерации от 07.10.1993</w:t>
      </w:r>
      <w:r w:rsidR="00555B39" w:rsidRPr="004A7404">
        <w:rPr>
          <w:sz w:val="32"/>
        </w:rPr>
        <w:br/>
      </w:r>
      <w:r w:rsidRPr="004A7404">
        <w:rPr>
          <w:sz w:val="32"/>
        </w:rPr>
        <w:t xml:space="preserve"> № 1004 «Об установлении для работников предприятий, учреждений и организаций отдельных районов Ростовской области коэффициента к заработной плате за работу в пустынной и безводной местности»;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повышенную оплату сверхурочной работы, работы в ночное время, выходные и нерабочие праздничные дни.</w:t>
      </w:r>
    </w:p>
    <w:p w:rsidR="00AA779A" w:rsidRPr="004A7404" w:rsidRDefault="00AA779A">
      <w:pPr>
        <w:ind w:firstLine="709"/>
        <w:jc w:val="both"/>
        <w:rPr>
          <w:sz w:val="32"/>
        </w:rPr>
      </w:pPr>
      <w:r w:rsidRPr="004A7404">
        <w:rPr>
          <w:sz w:val="32"/>
        </w:rPr>
        <w:t>2.4.3. Устанавливают работникам организаций внебюджетного сектора экономики</w:t>
      </w:r>
      <w:r w:rsidR="00C16CC3" w:rsidRPr="004A7404">
        <w:rPr>
          <w:sz w:val="32"/>
        </w:rPr>
        <w:t xml:space="preserve"> и </w:t>
      </w:r>
      <w:r w:rsidRPr="004A7404">
        <w:rPr>
          <w:sz w:val="32"/>
        </w:rPr>
        <w:t xml:space="preserve">индивидуальных предпринимателей                          (за исключением организаций, оказывающих охранные услуги), полностью отработавшим норму рабочего времени и исполнившим свои трудовые обязанности (нормы труда), минимальную заработную плату </w:t>
      </w:r>
      <w:r w:rsidR="00D6113D" w:rsidRPr="004A7404">
        <w:rPr>
          <w:sz w:val="32"/>
        </w:rPr>
        <w:br/>
      </w:r>
      <w:r w:rsidRPr="004A7404">
        <w:rPr>
          <w:sz w:val="32"/>
        </w:rPr>
        <w:t>в размере не ниже 1,2 минимального размера оплаты труда, установленного в соответствии с законодательством Российской Федерации.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2.4.4. Обеспечивают ежегодное увеличение реального содержания заработной платы, принимают меры, направленные на опережение темпов роста заработной платы относительно индекса потребительских цен.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Индексацию заработной платы работников организаций внебюджетного сектора экономики проводят ежегодно в </w:t>
      </w:r>
      <w:r w:rsidRPr="00D840AD">
        <w:rPr>
          <w:sz w:val="32"/>
        </w:rPr>
        <w:t>первом квартале</w:t>
      </w:r>
      <w:r w:rsidRPr="004A7404">
        <w:rPr>
          <w:sz w:val="32"/>
        </w:rPr>
        <w:t xml:space="preserve"> на коэффициент индекса потребительских цен за предыдущий год, исходя из финансовых возможностей организации.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2.4.5. Гарантируют применение систем нормирования труда с учетом мнения выборного органа первичной профсоюзной организации и (или)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типовые (рекомендуемые) штатные нормативы, нормы обслуживания и другие типовые нормы, утверждаемые в порядке, установленном законодательством Российской Федерации).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Допускают пересмотр норм труда в порядке, установленном трудовым законодательством, по мере совершенствования или внедрения новой техники, технологий и проведения организационных либо иных мероприятий, обеспечивающих рост эффективности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2.4.6. Обеспечивают дифференциацию заработной платы работников с учетом уровня квалификации, сложности труда, количества и качества выполняемых работ.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2.4.7. Обеспечивают своевременную и в полном объеме выплату заработной платы, оплаты отпуска, выплат при увольнении и других выплат, причитающихся работнику, в соответствии с действующим законодательством, соглашениями, коллективными договорами и трудовыми договорами, не допускают «серых» схем по выплате заработной платы, образование долгов по заработной плате и уплате страховых взносов.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2.4.8. Принимают меры по своевременному и в полном объеме перечислению платежей на обязательное пенсионное, социальное и медицинское страхование.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2.4.9. Индивидуальные предприниматели, физические лица, заключившие трудовой договор с работником, регистрируются в органах налоговой службы в сроки, установленные действующим законодательством, со дня заключения трудового договора с первым из наемных работников для обеспечения прав работающих на обязательное пенсионное, социальное и медицинское страхование.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2.4.10. Предусматривают средства, исходя из финансовых возможностей организации на: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социальную поддержку работников и членов их семей;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предоставление субсидий и займов на строительство или приобретение жилья.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i/>
          <w:sz w:val="32"/>
        </w:rPr>
      </w:pPr>
      <w:r w:rsidRPr="004A7404">
        <w:rPr>
          <w:rFonts w:ascii="Times New Roman" w:hAnsi="Times New Roman"/>
          <w:sz w:val="32"/>
        </w:rPr>
        <w:t>2.4.11. Принимают меры по развитию импортозамещающих производств, повышению производительности труда за счет модернизации производства, внедрения цифровых и бережливых технологий.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2.4.12. Принимают меры по установлению заработной платы в</w:t>
      </w:r>
      <w:r w:rsidR="003764B5" w:rsidRPr="004A7404">
        <w:rPr>
          <w:sz w:val="32"/>
        </w:rPr>
        <w:t> </w:t>
      </w:r>
      <w:r w:rsidRPr="004A7404">
        <w:rPr>
          <w:sz w:val="32"/>
        </w:rPr>
        <w:t xml:space="preserve"> организациях в размере не ниже среднемесячной номинальной начисленной заработной платы по соответствующему виду экономической деятельности в организациях Ростовской области в</w:t>
      </w:r>
      <w:r w:rsidR="003764B5" w:rsidRPr="004A7404">
        <w:rPr>
          <w:sz w:val="32"/>
        </w:rPr>
        <w:t> </w:t>
      </w:r>
      <w:r w:rsidRPr="004A7404">
        <w:rPr>
          <w:sz w:val="32"/>
        </w:rPr>
        <w:t xml:space="preserve"> соответствии с информацией, размещенной на официальном сайте Территориального органа Федеральной службы государственной статистики Ростовской области, по итогам предшествующего года.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2.4.13. Предусматривают установление условно-постоянной части заработной платы (доли выплат по должностным окладам (окладам), ставкам заработной платы (тарифным ставкам):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- для работников организаций внебюджетного сектора экономики на</w:t>
      </w:r>
      <w:r w:rsidR="00747D51">
        <w:rPr>
          <w:sz w:val="32"/>
        </w:rPr>
        <w:t> </w:t>
      </w:r>
      <w:r w:rsidRPr="004A7404">
        <w:rPr>
          <w:sz w:val="32"/>
        </w:rPr>
        <w:t xml:space="preserve"> уровне не ниже 60 процентов от общего размера заработной платы;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- для работников бюджетной сферы с учетом поэтапного увеличения размеров должностных окладов, ставок заработной платы в структуре заработной платы работников согласно утвержденным Единым рекомендациям по установлению на федеральном, региональном и местном уровнях систем оплаты труда работников государственных и муниципальных учреждений.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2.4.14. Принимают меры по недопущению снижения гарантированной части заработной платы работников (окладов (должностных окладов), ставок заработной платы, выплат компенсационного характера), установленной заключенными с ними трудовыми договорами при условии сохранения объема должностных обязанностей (выполняемых работ) работников.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2.4.15. Обеспечивают предоставление работникам социально-трудовых прав и гарантий, включая своевременную и в полном размере выплату заработной платы в ходе проведения процедур по изменению организационно-правовой формы организации, реорганизации (слияния, присоединения, разделения, выделения, преобразования), перепрофилирования, в случае несостоятельности, банкротства, а также в</w:t>
      </w:r>
      <w:r w:rsidR="00747D51">
        <w:rPr>
          <w:sz w:val="32"/>
        </w:rPr>
        <w:t> </w:t>
      </w:r>
      <w:r w:rsidRPr="004A7404">
        <w:rPr>
          <w:sz w:val="32"/>
        </w:rPr>
        <w:t xml:space="preserve"> случаях прекращения деятельности работодателя и его неплатежеспособности.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2.4.16. Информируют трудовой коллектив о формировании фонда оплаты труда и расходованию средств, предусмотренных на выплату заработной платы.</w:t>
      </w:r>
    </w:p>
    <w:p w:rsidR="00E87031" w:rsidRPr="004A7404" w:rsidRDefault="00E87031">
      <w:pPr>
        <w:jc w:val="center"/>
        <w:rPr>
          <w:sz w:val="32"/>
        </w:rPr>
      </w:pPr>
    </w:p>
    <w:p w:rsidR="00E87031" w:rsidRPr="004A7404" w:rsidRDefault="004420A2">
      <w:pPr>
        <w:jc w:val="center"/>
        <w:rPr>
          <w:b/>
          <w:sz w:val="32"/>
        </w:rPr>
      </w:pPr>
      <w:r w:rsidRPr="004A7404">
        <w:rPr>
          <w:b/>
          <w:sz w:val="32"/>
        </w:rPr>
        <w:t xml:space="preserve">Раздел 3. Развитие рынка труда и </w:t>
      </w:r>
    </w:p>
    <w:p w:rsidR="00E87031" w:rsidRPr="004A7404" w:rsidRDefault="004420A2">
      <w:pPr>
        <w:jc w:val="center"/>
        <w:rPr>
          <w:b/>
          <w:sz w:val="32"/>
        </w:rPr>
      </w:pPr>
      <w:r w:rsidRPr="004A7404">
        <w:rPr>
          <w:b/>
          <w:sz w:val="32"/>
        </w:rPr>
        <w:t>содействие занятости населения</w:t>
      </w:r>
    </w:p>
    <w:p w:rsidR="00E87031" w:rsidRPr="004A7404" w:rsidRDefault="00E87031">
      <w:pPr>
        <w:ind w:firstLine="709"/>
        <w:rPr>
          <w:sz w:val="32"/>
        </w:rPr>
      </w:pP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Стороны считают </w:t>
      </w:r>
      <w:r w:rsidRPr="004A7404">
        <w:rPr>
          <w:b/>
          <w:sz w:val="32"/>
          <w:u w:val="single"/>
        </w:rPr>
        <w:t>основной задачей</w:t>
      </w:r>
      <w:r w:rsidRPr="004A7404">
        <w:rPr>
          <w:sz w:val="32"/>
        </w:rPr>
        <w:t xml:space="preserve"> на предстоящий период проведение активной государственной политики занятости населения, осуществляемой путем подготовки и реализации федеральной и региональных программ содействия занятости населения, которые формируются исходя из ситуации на рынке труда с учетом прогноза его социально-экономического развития.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Система целеполагания формируется в рамках реализации мероприятий национальных проектов (программ), предусмотренных Указом Президента Российской Федерации</w:t>
      </w:r>
      <w:r w:rsidR="006F63FF" w:rsidRPr="004A7404">
        <w:rPr>
          <w:sz w:val="32"/>
        </w:rPr>
        <w:t xml:space="preserve"> от 21.07.2020 № 474 и Стратегией</w:t>
      </w:r>
      <w:r w:rsidRPr="004A7404">
        <w:rPr>
          <w:sz w:val="32"/>
        </w:rPr>
        <w:t xml:space="preserve"> развития Ростовской области в части обеспечения экономики качественными трудовыми ресурсами.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Цели, направленные на развитие рынка труда и обеспечения занятости населения:</w:t>
      </w:r>
    </w:p>
    <w:p w:rsidR="00E87031" w:rsidRPr="004A7404" w:rsidRDefault="004420A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содействие занятости населения;</w:t>
      </w:r>
    </w:p>
    <w:p w:rsidR="00E87031" w:rsidRPr="004A7404" w:rsidRDefault="004420A2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i/>
          <w:sz w:val="32"/>
        </w:rPr>
      </w:pPr>
      <w:r w:rsidRPr="004A7404">
        <w:rPr>
          <w:rFonts w:ascii="Times New Roman" w:hAnsi="Times New Roman"/>
          <w:sz w:val="32"/>
        </w:rPr>
        <w:t xml:space="preserve">повышение конкурентоспособности на рынке труда отдельных категорий граждан; </w:t>
      </w:r>
    </w:p>
    <w:p w:rsidR="00E87031" w:rsidRPr="004A7404" w:rsidRDefault="004420A2">
      <w:pPr>
        <w:pStyle w:val="a5"/>
        <w:spacing w:beforeAutospacing="1" w:after="0" w:line="240" w:lineRule="auto"/>
        <w:ind w:left="0" w:firstLine="708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сохранение и модернизация существующих и создание новых эффективных рабочих мест с безопасными условиями труда и достойной заработной платой, в том числе ориентированных на граждан предпенсионного возраста и молодежь;</w:t>
      </w:r>
    </w:p>
    <w:p w:rsidR="00E87031" w:rsidRPr="004A7404" w:rsidRDefault="004420A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обеспечение прав граждан на достойный труд и защиту от безработицы;</w:t>
      </w:r>
    </w:p>
    <w:p w:rsidR="00E87031" w:rsidRPr="004A7404" w:rsidRDefault="004420A2">
      <w:pPr>
        <w:pStyle w:val="a5"/>
        <w:spacing w:line="240" w:lineRule="auto"/>
        <w:ind w:left="0" w:firstLine="720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обеспечение организаций</w:t>
      </w:r>
      <w:r w:rsidRPr="004A7404">
        <w:rPr>
          <w:rFonts w:ascii="Times New Roman" w:hAnsi="Times New Roman"/>
          <w:b/>
          <w:sz w:val="32"/>
        </w:rPr>
        <w:t xml:space="preserve"> </w:t>
      </w:r>
      <w:r w:rsidRPr="004A7404">
        <w:rPr>
          <w:rFonts w:ascii="Times New Roman" w:hAnsi="Times New Roman"/>
          <w:sz w:val="32"/>
        </w:rPr>
        <w:t>Ростовской области профессиональными, высококвалифицированными рабочими кадрами;</w:t>
      </w:r>
    </w:p>
    <w:p w:rsidR="00E87031" w:rsidRPr="004A7404" w:rsidRDefault="004420A2">
      <w:pPr>
        <w:pStyle w:val="a5"/>
        <w:spacing w:after="0" w:line="240" w:lineRule="auto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поддержка молодых специалистов на селе;</w:t>
      </w:r>
    </w:p>
    <w:p w:rsidR="00E87031" w:rsidRPr="004A7404" w:rsidRDefault="004420A2">
      <w:pPr>
        <w:pStyle w:val="a5"/>
        <w:spacing w:after="0" w:line="240" w:lineRule="auto"/>
        <w:ind w:left="0" w:firstLine="720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участие в регулировании трудовой миграции и использовании иностранной рабочей силы с учетом приоритетного права граждан Российской Федерации на занятие вакантных рабочих мест.</w:t>
      </w:r>
    </w:p>
    <w:p w:rsidR="00E87031" w:rsidRPr="004A7404" w:rsidRDefault="00E87031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32"/>
        </w:rPr>
      </w:pPr>
    </w:p>
    <w:p w:rsidR="00E87031" w:rsidRPr="004A7404" w:rsidRDefault="004420A2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32"/>
        </w:rPr>
      </w:pPr>
      <w:r w:rsidRPr="004A7404">
        <w:rPr>
          <w:rFonts w:ascii="Times New Roman" w:hAnsi="Times New Roman"/>
          <w:b/>
          <w:sz w:val="32"/>
        </w:rPr>
        <w:t xml:space="preserve">Региональные индикаторы </w:t>
      </w:r>
    </w:p>
    <w:p w:rsidR="00E87031" w:rsidRPr="004A7404" w:rsidRDefault="004420A2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32"/>
        </w:rPr>
      </w:pPr>
      <w:r w:rsidRPr="004A7404">
        <w:rPr>
          <w:rFonts w:ascii="Times New Roman" w:hAnsi="Times New Roman"/>
          <w:b/>
          <w:sz w:val="32"/>
        </w:rPr>
        <w:t>в сфере занятости населения Ростовской области*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1608"/>
        <w:gridCol w:w="1677"/>
        <w:gridCol w:w="1643"/>
      </w:tblGrid>
      <w:tr w:rsidR="00E87031" w:rsidRPr="004A7404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Наименование показателя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2023 год</w:t>
            </w:r>
          </w:p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(прогноз)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2024 год</w:t>
            </w:r>
          </w:p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(прогноз)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2025 год</w:t>
            </w:r>
          </w:p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(прогноз)</w:t>
            </w:r>
          </w:p>
        </w:tc>
      </w:tr>
    </w:tbl>
    <w:p w:rsidR="00E87031" w:rsidRPr="004A7404" w:rsidRDefault="00E87031">
      <w:pPr>
        <w:pStyle w:val="ConsPlusNormal"/>
        <w:widowControl/>
        <w:tabs>
          <w:tab w:val="left" w:pos="142"/>
        </w:tabs>
        <w:spacing w:line="20" w:lineRule="exact"/>
        <w:ind w:firstLine="709"/>
        <w:jc w:val="center"/>
        <w:rPr>
          <w:rFonts w:ascii="Times New Roman" w:hAnsi="Times New Roman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7"/>
        <w:gridCol w:w="1649"/>
        <w:gridCol w:w="1649"/>
        <w:gridCol w:w="1614"/>
      </w:tblGrid>
      <w:tr w:rsidR="00E87031" w:rsidRPr="004A7404">
        <w:trPr>
          <w:tblHeader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40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40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40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spacing w:line="276" w:lineRule="auto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40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87031" w:rsidRPr="004A7404">
        <w:trPr>
          <w:tblHeader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ind w:firstLine="0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Уровень регистрируемой безработицы (на конец периода), 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jc w:val="center"/>
              <w:rPr>
                <w:sz w:val="32"/>
              </w:rPr>
            </w:pPr>
            <w:r w:rsidRPr="004A7404">
              <w:rPr>
                <w:sz w:val="32"/>
              </w:rPr>
              <w:t>1,0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jc w:val="center"/>
              <w:rPr>
                <w:sz w:val="32"/>
              </w:rPr>
            </w:pPr>
            <w:r w:rsidRPr="004A7404">
              <w:rPr>
                <w:sz w:val="32"/>
              </w:rPr>
              <w:t>1,0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jc w:val="center"/>
              <w:rPr>
                <w:sz w:val="32"/>
              </w:rPr>
            </w:pPr>
            <w:r w:rsidRPr="004A7404">
              <w:rPr>
                <w:sz w:val="32"/>
              </w:rPr>
              <w:t>0,7</w:t>
            </w:r>
          </w:p>
        </w:tc>
      </w:tr>
      <w:tr w:rsidR="00E87031" w:rsidRPr="004A7404">
        <w:trPr>
          <w:tblHeader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ind w:firstLine="0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Численность зарегистрированных безработных (на конец периода), тыс. чел.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jc w:val="center"/>
              <w:rPr>
                <w:sz w:val="32"/>
              </w:rPr>
            </w:pPr>
            <w:r w:rsidRPr="004A7404">
              <w:rPr>
                <w:sz w:val="32"/>
              </w:rPr>
              <w:t>21,3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jc w:val="center"/>
              <w:rPr>
                <w:sz w:val="32"/>
              </w:rPr>
            </w:pPr>
            <w:r w:rsidRPr="004A7404">
              <w:rPr>
                <w:sz w:val="32"/>
              </w:rPr>
              <w:t>21,3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jc w:val="center"/>
              <w:rPr>
                <w:sz w:val="32"/>
              </w:rPr>
            </w:pPr>
            <w:r w:rsidRPr="004A7404">
              <w:rPr>
                <w:sz w:val="32"/>
              </w:rPr>
              <w:t>16,0</w:t>
            </w:r>
          </w:p>
        </w:tc>
      </w:tr>
      <w:tr w:rsidR="00E87031" w:rsidRPr="004A7404">
        <w:trPr>
          <w:tblHeader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ind w:firstLine="0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 xml:space="preserve">Численность занятых в экономике, </w:t>
            </w:r>
          </w:p>
          <w:p w:rsidR="00E87031" w:rsidRPr="004A7404" w:rsidRDefault="004420A2">
            <w:pPr>
              <w:pStyle w:val="ConsPlusNormal"/>
              <w:widowControl/>
              <w:tabs>
                <w:tab w:val="left" w:pos="142"/>
              </w:tabs>
              <w:ind w:firstLine="0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тыс. чел.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83CC1" w:rsidP="002732FF">
            <w:pPr>
              <w:tabs>
                <w:tab w:val="left" w:pos="142"/>
              </w:tabs>
              <w:jc w:val="center"/>
              <w:rPr>
                <w:sz w:val="32"/>
              </w:rPr>
            </w:pPr>
            <w:r w:rsidRPr="004A7404">
              <w:rPr>
                <w:sz w:val="32"/>
              </w:rPr>
              <w:t>1 9</w:t>
            </w:r>
            <w:r w:rsidR="002732FF" w:rsidRPr="004A7404">
              <w:rPr>
                <w:sz w:val="32"/>
              </w:rPr>
              <w:t>78</w:t>
            </w:r>
            <w:r w:rsidRPr="004A7404">
              <w:rPr>
                <w:sz w:val="32"/>
              </w:rPr>
              <w:t>,</w:t>
            </w:r>
            <w:r w:rsidR="002732FF" w:rsidRPr="004A7404">
              <w:rPr>
                <w:sz w:val="32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D65600" w:rsidP="002732FF">
            <w:pPr>
              <w:tabs>
                <w:tab w:val="left" w:pos="142"/>
              </w:tabs>
              <w:jc w:val="center"/>
              <w:rPr>
                <w:sz w:val="32"/>
              </w:rPr>
            </w:pPr>
            <w:r w:rsidRPr="004A7404">
              <w:rPr>
                <w:sz w:val="32"/>
              </w:rPr>
              <w:t>1 9</w:t>
            </w:r>
            <w:r w:rsidR="002732FF" w:rsidRPr="004A7404">
              <w:rPr>
                <w:sz w:val="32"/>
              </w:rPr>
              <w:t>76</w:t>
            </w:r>
            <w:r w:rsidRPr="004A7404">
              <w:rPr>
                <w:sz w:val="32"/>
              </w:rPr>
              <w:t>,</w:t>
            </w:r>
            <w:r w:rsidR="002732FF" w:rsidRPr="004A7404">
              <w:rPr>
                <w:sz w:val="32"/>
              </w:rPr>
              <w:t>9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D65600" w:rsidP="002732FF">
            <w:pPr>
              <w:tabs>
                <w:tab w:val="left" w:pos="142"/>
              </w:tabs>
              <w:jc w:val="center"/>
              <w:rPr>
                <w:sz w:val="32"/>
              </w:rPr>
            </w:pPr>
            <w:r w:rsidRPr="004A7404">
              <w:rPr>
                <w:sz w:val="32"/>
              </w:rPr>
              <w:t>1 9</w:t>
            </w:r>
            <w:r w:rsidR="002732FF" w:rsidRPr="004A7404">
              <w:rPr>
                <w:sz w:val="32"/>
              </w:rPr>
              <w:t>75</w:t>
            </w:r>
            <w:r w:rsidRPr="004A7404">
              <w:rPr>
                <w:sz w:val="32"/>
              </w:rPr>
              <w:t>,</w:t>
            </w:r>
            <w:r w:rsidR="002732FF" w:rsidRPr="004A7404">
              <w:rPr>
                <w:sz w:val="32"/>
              </w:rPr>
              <w:t>7</w:t>
            </w:r>
          </w:p>
        </w:tc>
      </w:tr>
    </w:tbl>
    <w:p w:rsidR="00E87031" w:rsidRPr="004A7404" w:rsidRDefault="004420A2">
      <w:pPr>
        <w:pStyle w:val="a7"/>
        <w:tabs>
          <w:tab w:val="left" w:pos="142"/>
        </w:tabs>
        <w:spacing w:before="100" w:after="100" w:line="228" w:lineRule="auto"/>
        <w:jc w:val="both"/>
        <w:rPr>
          <w:sz w:val="32"/>
        </w:rPr>
      </w:pPr>
      <w:r w:rsidRPr="004A7404">
        <w:rPr>
          <w:sz w:val="32"/>
        </w:rPr>
        <w:t xml:space="preserve">*согласно прогнозу социально-экономического развития Ростовской области </w:t>
      </w:r>
    </w:p>
    <w:p w:rsidR="00E87031" w:rsidRPr="004A7404" w:rsidRDefault="004420A2">
      <w:pPr>
        <w:ind w:firstLine="708"/>
        <w:jc w:val="both"/>
        <w:rPr>
          <w:sz w:val="32"/>
        </w:rPr>
      </w:pPr>
      <w:r w:rsidRPr="004A7404">
        <w:rPr>
          <w:b/>
          <w:sz w:val="32"/>
        </w:rPr>
        <w:t>3.1. </w:t>
      </w:r>
      <w:r w:rsidRPr="004A7404">
        <w:rPr>
          <w:sz w:val="32"/>
        </w:rPr>
        <w:t xml:space="preserve">Для достижения целей </w:t>
      </w:r>
      <w:r w:rsidRPr="004A7404">
        <w:rPr>
          <w:b/>
          <w:sz w:val="32"/>
        </w:rPr>
        <w:t>Стороны совместно</w:t>
      </w:r>
      <w:r w:rsidRPr="004A7404">
        <w:rPr>
          <w:sz w:val="32"/>
        </w:rPr>
        <w:t xml:space="preserve"> принимают меры по: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3.1.1. Организации в средствах массовой информации, информационной телекоммуникационной сети «Интернет» информирования населения, в том числе молодежи, инвалидов, граждан в</w:t>
      </w:r>
      <w:r w:rsidR="003764B5" w:rsidRPr="004A7404">
        <w:rPr>
          <w:sz w:val="32"/>
        </w:rPr>
        <w:t> </w:t>
      </w:r>
      <w:r w:rsidRPr="004A7404">
        <w:rPr>
          <w:sz w:val="32"/>
        </w:rPr>
        <w:t xml:space="preserve"> возрасте 50 лет и старше, граждан предпенсионного возраста, женщин, воспитывающих несовершеннолетних детей и других отдельных категорий граждан, о состоянии рынка труда, возможностях трудоустройства, прохождения профессионального обучения и получения дополнительного профессионального образования, проведении ярмарок вакансий и учебных рабочих мест.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3.1.2. Проведению согласованной политики в вопросах регулирования привлечения и использования иностранной рабочей силы в экономике региона.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3.1.3. Ежегодному рассмотрению на заседаниях межведомственной комиссии по вопросам привлечения и использования иностранных работников заявок работодателей по объемам привлечения в Ростовскую область иностранных граждан в целях осуществления трудовой деятельности.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3.1.4. Закреплению в экономике Ростовской области высококвалифицированных специалистов и сокращению объемов трудовой миграции жителей области за ее пределы путем реализации мероприятий, содействующих повышению престижа рабочих профессий, привлечению молодежи на производство, в том числе при проведении мероприятий Праздника Весны и Труда, Дня молодежи, декады профориентации, областного дня профориентации молодежи «Сделай свой выбор!», областного Дня профессий и других.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3.1.5. Содействию работе координационного центра движения «Ворлдскиллс Россия» Ростовской области, организации проведения регионального чемпионата «Молодые профессионалы» (WorldSkillsRussia) Ростовской области, других областных конкурсов профессионального мастерства, в том числе для обучающихся профессиональных образовательных организаций, участию победителей областных конкурсов во всероссийских конкурсах.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3.1.6. Недопущению превышения уровня общей безработицы выше </w:t>
      </w:r>
      <w:r w:rsidRPr="004A7404">
        <w:rPr>
          <w:i/>
          <w:sz w:val="32"/>
        </w:rPr>
        <w:t>5,4</w:t>
      </w:r>
      <w:r w:rsidRPr="004A7404">
        <w:rPr>
          <w:sz w:val="32"/>
        </w:rPr>
        <w:t xml:space="preserve"> процента от числа экономически активного населения Ростовской области, уровня регистрируемой безработицы – </w:t>
      </w:r>
      <w:r w:rsidRPr="004A7404">
        <w:rPr>
          <w:i/>
          <w:sz w:val="32"/>
        </w:rPr>
        <w:t>3,5</w:t>
      </w:r>
      <w:r w:rsidRPr="004A7404">
        <w:rPr>
          <w:sz w:val="32"/>
        </w:rPr>
        <w:t xml:space="preserve"> процента от числа экономически активного населения Ростовской области.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3.1.7. Проведению в случае возникновения чрезвычайной ситуации на рынке труда, угрозы массовых увольнений в организациях, особенно градообразующих и определяющих статус населенных пунктов как монопрофильных, взаимных консультаций и разработке комплекса мер, направленных на содействие занятости высвобождаемых работников, социальную поддержку, повышение их конкурентоспособности посредством обучения востребованным профессиям и специальностям.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3.1.8. Организации общественных работ для граждан, предполагаемых к высвобождению, зарегистрированных в органах службы занятости населения в целях поиска подходящей работы.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3.1.9. Соблюдению следующих критериев для определения случаев массового увольнения работников: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а) ликвидация организации любой организационно-правовой формы и формы собственности с численностью работающих 10 и более человек;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б) сокращение численности или штата работников организации в количестве: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50 и более человек в течение 30 календарных дней;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100 и более человек в течение 60 календарных дней;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300 и более человек в течение 90 календарных дней.</w:t>
      </w:r>
    </w:p>
    <w:p w:rsidR="00E87031" w:rsidRPr="004A7404" w:rsidRDefault="004420A2">
      <w:pPr>
        <w:ind w:firstLine="709"/>
        <w:jc w:val="both"/>
        <w:rPr>
          <w:i/>
          <w:strike/>
          <w:sz w:val="32"/>
        </w:rPr>
      </w:pPr>
      <w:r w:rsidRPr="004A7404">
        <w:rPr>
          <w:sz w:val="32"/>
        </w:rPr>
        <w:t>3.1.10. Организации временного трудоустройства несовершеннолетних граждан в возрасте от 14 до 18 лет в свободное от учебы время, отдавая приоритеты подросткам из социально уязвимых малообеспеченных семей, находящихся в трудной жизненной ситуации, в</w:t>
      </w:r>
      <w:r w:rsidR="003764B5" w:rsidRPr="004A7404">
        <w:rPr>
          <w:sz w:val="32"/>
        </w:rPr>
        <w:t> </w:t>
      </w:r>
      <w:r w:rsidRPr="004A7404">
        <w:rPr>
          <w:sz w:val="32"/>
        </w:rPr>
        <w:t xml:space="preserve"> том числе состоящих на различных видах профилактического учета.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3.1.11. Реализации мероприятий по содействию в трудоустройстве молодежи, незанятых инвалидов, женщин, имеющих несовершеннолетних детей, граждан в возрасте 50 лет и старше, граждан предпенсионного возраста. </w:t>
      </w:r>
    </w:p>
    <w:p w:rsidR="00E87031" w:rsidRPr="004A7404" w:rsidRDefault="004420A2">
      <w:pPr>
        <w:ind w:firstLine="709"/>
        <w:jc w:val="both"/>
        <w:rPr>
          <w:b/>
          <w:i/>
          <w:sz w:val="32"/>
        </w:rPr>
      </w:pPr>
      <w:r w:rsidRPr="004A7404">
        <w:rPr>
          <w:sz w:val="32"/>
        </w:rPr>
        <w:t>3.1.12. Принятию комплексных мер по содействию в трудоустройстве выпускников профессиональных образовательных организаций и образовательных организаций высшего образования.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3.1.13. Совершенствованию и развитию системы профессиональной ориентации населения, а также системы профессионального обучения и дополнительного профессионального образования безработных граждан, молодежи, граждан в возрасте 50 лет и старше, граждан предпенсионного возраста, незанятых пенсионеров, желающих продолжить трудовую деятельность, женщин в период отпуска по уходу за ребенком до достижения им возраста 3-х лет, и других отдельных категорий граждан в целях сохранения их занятости, персонала  организаций Ростовской области, в том числе организаций малого и среднего предпринимательства.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3.1.14. Участию в разработке системы и механизма прогнозирования потребности регионального рынка труда в квалифицированных кадрах рабочих и специалистов.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3.1.15. Созданию условий для трудовой адаптации лиц, освободившихся из учреждений, исполняющих наказание в виде лишения свободы.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3.1.16. Созданию условий для развития региональной модели национальной системы квалификаций Российской Федерации, применения в организациях Ростовской области профессиональных стандартов, развития профессионально-общественной аккредитации профессиональных образовательных программ организаций профессионального образования региона и системы независимой оценки профессиональных квалификаций с учетом потребностей рынка труда.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>3.1.17. Сохранению и развитию занятости граждан</w:t>
      </w:r>
      <w:r w:rsidRPr="004A7404">
        <w:rPr>
          <w:i/>
          <w:sz w:val="32"/>
        </w:rPr>
        <w:t xml:space="preserve">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3.1.18. Созданию условий для профессионального обучения и дополнительного профессионального образования работников с целью повышения доли высококвалифицированных работников.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3.1.19. Содействию развития практико-ориентированного обучения, включая совершенствование механизма взаимодействия образовательных организаций и работодателей, а также разработку (при необходимости) соответствующих нормативных правовых актов.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3.1.20</w:t>
      </w:r>
      <w:r w:rsidRPr="004A7404">
        <w:rPr>
          <w:b/>
          <w:sz w:val="32"/>
        </w:rPr>
        <w:t>. </w:t>
      </w:r>
      <w:r w:rsidRPr="004A7404">
        <w:rPr>
          <w:sz w:val="32"/>
        </w:rPr>
        <w:t>Развитию практики стажировок обучающихся и выпускников профессиональных образовательных организаций и образовательных организаций высшего образования в целях получения опыта работы, а также их последующего трудоустройства на постоянные рабочие места.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3.1.21. Содействию развития института наставничества в</w:t>
      </w:r>
      <w:r w:rsidR="003764B5" w:rsidRPr="004A7404">
        <w:rPr>
          <w:sz w:val="32"/>
        </w:rPr>
        <w:t> </w:t>
      </w:r>
      <w:r w:rsidRPr="004A7404">
        <w:rPr>
          <w:sz w:val="32"/>
        </w:rPr>
        <w:t xml:space="preserve"> организациях области. Разрабатывают и реализуют любые формы стимулирования наставничества (материальное поощрение, дополнительный отпуск и др.).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3.1.22. Реализации Плана мероприятий по снижению уровня неформальной занятости и легализации трудовых отношений в</w:t>
      </w:r>
      <w:r w:rsidR="003764B5" w:rsidRPr="004A7404">
        <w:rPr>
          <w:sz w:val="32"/>
        </w:rPr>
        <w:t> </w:t>
      </w:r>
      <w:r w:rsidRPr="004A7404">
        <w:rPr>
          <w:sz w:val="32"/>
        </w:rPr>
        <w:t xml:space="preserve">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3.1.23. Содействию формирования системы непрерывного профессионального образования и развития карьеры, привлечению и закреплению квалифицированных специалистов в сельской местности, где наблюдается дефицит кадров по отдельным специальностям и профессиям, включая обеспечение выплат компенсационного характера за работу в сельской местности в государственных и муниципальных учреждениях.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3.1.24. Содействию повышения престижа рабочих профессий и специальностей, способствующих популяризации института трудовых династий на предприятиях Ростовской области.</w:t>
      </w:r>
    </w:p>
    <w:p w:rsidR="00E87031" w:rsidRPr="004A7404" w:rsidRDefault="00E87031">
      <w:pPr>
        <w:ind w:firstLine="709"/>
        <w:jc w:val="both"/>
        <w:rPr>
          <w:sz w:val="32"/>
        </w:rPr>
      </w:pPr>
    </w:p>
    <w:p w:rsidR="00E87031" w:rsidRPr="004A7404" w:rsidRDefault="004420A2">
      <w:pPr>
        <w:tabs>
          <w:tab w:val="left" w:pos="3537"/>
        </w:tabs>
        <w:ind w:firstLine="709"/>
        <w:jc w:val="both"/>
        <w:rPr>
          <w:sz w:val="32"/>
        </w:rPr>
      </w:pPr>
      <w:r w:rsidRPr="004A7404">
        <w:rPr>
          <w:b/>
          <w:sz w:val="32"/>
        </w:rPr>
        <w:t>3.2. Правительство</w:t>
      </w:r>
      <w:r w:rsidRPr="004A7404">
        <w:rPr>
          <w:sz w:val="32"/>
        </w:rPr>
        <w:t>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3.2.1. Формирует государственный региональный заказ (контрольные цифры приема) на подготовку рабочих кадров и специалистов в государственных профессиональных образовательных организациях и организациях, осуществляющих профессиональное обучение, с учетом заявок работодателей и потребности экономики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3.2.2. Разрабатывает и осуществляет меры по поддержке субъектов малого предпринимательства и организации самозанятости граждан.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3.2.3. Содействует расширению возможностей трудоустройства молодежи, граждан в возрасте 50 лет и старше, граждан предпенсионного возраста, граждан, испытывающих трудности в поиске работы.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3.2.4. Организует реализацию мероприятий по содействию в трудоустройстве инвалидов, в том числе через механизм квотирования рабочих мест в организациях Ростовской области, и обеспечению доступности профессионального образования.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3.2.5. Разрабатывает мероприятия, направленные на создание условий для совмещения незанятыми женщинами, имеющими несовершеннолетних детей, обязанностей по воспитанию детей с трудовой занятостью.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3.2.6. Разрабатывает и организует реализацию мероприятий, направленных на обеспечение занятости женщин, воспитывающих несовершеннолетних детей.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3.2.7. Содействует развитию системы профессиональной ориентации населения, в том числе обучающихся общеобразовательных организаций, повышению их мотивации к трудовой деятельности по профессиям, востребованным на рынке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3.2.8. Учитывает мнение сторон социального партнерства и соблюдение ими обязательств Соглашения при рассмотрении заявок на привлечение иностранных работников.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3.2.9. Содействует распространению опыта создания работодателями условий для продолжения трудовой деятельности инвалидов, женщин, имеющих несовершеннолетних детей, и граждан в</w:t>
      </w:r>
      <w:r w:rsidR="003764B5" w:rsidRPr="004A7404">
        <w:rPr>
          <w:sz w:val="32"/>
        </w:rPr>
        <w:t> </w:t>
      </w:r>
      <w:r w:rsidRPr="004A7404">
        <w:rPr>
          <w:sz w:val="32"/>
        </w:rPr>
        <w:t xml:space="preserve"> возрасте 50 лет и старше, граждан предпенсионного возраста, в том числе на условиях надомной и дистанционной занятости.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3.2.10. Разрабатывает и организует реализацию мер по содействию в трудоустройстве, профессиональному обучению и дополнительному профессиональному образованию лиц, освободившихся из учреждений, исполняющих наказание в виде лишения свободы, признанных в установленном порядке безработными.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3.2.11. Содействует развитию региональной системы непрерывного профессионального обучения и дополнительного профессионального образования.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3.2.12. Содействует созданию новых, сохранению и модернизации действующих рабочих мест, с учетом приоритетных направлений социально-экономического развития.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3.2.13. Формирует систему и механизм прогнозирования потребности регионального рынка труда в квалифицированных кадрах рабочих и специалистов.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3.2.14. Оказывает меры государственной поддержки специалистам, проживающим и работающим в сельской местности, в том числе работающим в социальной сфере, в целях развития сельских территорий.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3.2.15. Осуществляет мероприятия по реализации инвестиционных проектов на территории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3.2.16. Содействует развитию региональной модели национальной системы квалификаций Российской Федерации, применению в организациях Ростовской области профессиональных стандартов, развитию профессионально-общественной аккредитации профессиональных образовательных программ организаций профессионального образования региона и системы независимой оценки профессиональных квалификаций с учетом потребностей рынка труда.</w:t>
      </w:r>
    </w:p>
    <w:p w:rsidR="00E87031" w:rsidRPr="004A7404" w:rsidRDefault="004420A2">
      <w:pPr>
        <w:tabs>
          <w:tab w:val="left" w:pos="1701"/>
          <w:tab w:val="left" w:pos="1843"/>
        </w:tabs>
        <w:ind w:firstLine="709"/>
        <w:jc w:val="both"/>
        <w:rPr>
          <w:sz w:val="32"/>
        </w:rPr>
      </w:pPr>
      <w:r w:rsidRPr="004A7404">
        <w:rPr>
          <w:sz w:val="32"/>
        </w:rPr>
        <w:t>3.2.17. Разрабатывает и организует реализацию мер по организации профессионального обучения и дополнительного профессионального образования безработных граждан, молодежи, граждан предпенсионного возраста, граждан в возрасте 50 лет и старше, работников организаций, находящихся под риском увольнения, незанятых пенсионеров, желающих продолжить трудовую деятельность, женщин в период отпуска по уходу за ребенком до достижения им возраста 3-х лет и других отдельных категорий граждан в целях сохранения их занятости.</w:t>
      </w:r>
    </w:p>
    <w:p w:rsidR="00E87031" w:rsidRPr="004A7404" w:rsidRDefault="004420A2">
      <w:pPr>
        <w:tabs>
          <w:tab w:val="left" w:pos="1701"/>
          <w:tab w:val="left" w:pos="1843"/>
        </w:tabs>
        <w:ind w:firstLine="709"/>
        <w:jc w:val="both"/>
        <w:rPr>
          <w:sz w:val="32"/>
        </w:rPr>
      </w:pPr>
      <w:r w:rsidRPr="004A7404">
        <w:rPr>
          <w:sz w:val="32"/>
        </w:rPr>
        <w:t>3.2.18. Организует проведение мониторингов:</w:t>
      </w:r>
    </w:p>
    <w:p w:rsidR="00E87031" w:rsidRPr="004A7404" w:rsidRDefault="004420A2">
      <w:pPr>
        <w:tabs>
          <w:tab w:val="left" w:pos="1701"/>
          <w:tab w:val="left" w:pos="1843"/>
        </w:tabs>
        <w:ind w:firstLine="709"/>
        <w:jc w:val="both"/>
        <w:rPr>
          <w:sz w:val="32"/>
        </w:rPr>
      </w:pPr>
      <w:r w:rsidRPr="004A7404">
        <w:rPr>
          <w:sz w:val="32"/>
        </w:rPr>
        <w:t>- ситуации на региональном рынке труда;</w:t>
      </w:r>
    </w:p>
    <w:p w:rsidR="00E87031" w:rsidRPr="004A7404" w:rsidRDefault="004420A2">
      <w:pPr>
        <w:tabs>
          <w:tab w:val="left" w:pos="1701"/>
          <w:tab w:val="left" w:pos="1843"/>
        </w:tabs>
        <w:ind w:firstLine="709"/>
        <w:jc w:val="both"/>
        <w:rPr>
          <w:sz w:val="32"/>
        </w:rPr>
      </w:pPr>
      <w:r w:rsidRPr="004A7404">
        <w:rPr>
          <w:sz w:val="32"/>
        </w:rPr>
        <w:t xml:space="preserve">- планируемом высвобождении работников в связи с ликвидацией организаций либо сокращением численности или штата работников. </w:t>
      </w:r>
    </w:p>
    <w:p w:rsidR="00E87031" w:rsidRPr="004A7404" w:rsidRDefault="004420A2">
      <w:pPr>
        <w:tabs>
          <w:tab w:val="left" w:pos="1701"/>
          <w:tab w:val="left" w:pos="1843"/>
        </w:tabs>
        <w:ind w:firstLine="709"/>
        <w:jc w:val="both"/>
        <w:rPr>
          <w:b/>
          <w:i/>
          <w:sz w:val="32"/>
        </w:rPr>
      </w:pPr>
      <w:r w:rsidRPr="004A7404">
        <w:rPr>
          <w:sz w:val="32"/>
        </w:rPr>
        <w:t>3.2.19. Разрабатывает прогноз потребности экономики Ростовской области в кадрах в разрезе профессий и специальностей, в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территориальном разрезе и по видам экономической деятельности.</w:t>
      </w:r>
    </w:p>
    <w:p w:rsidR="00E87031" w:rsidRPr="004A7404" w:rsidRDefault="004420A2">
      <w:pPr>
        <w:tabs>
          <w:tab w:val="left" w:pos="1701"/>
          <w:tab w:val="left" w:pos="1843"/>
        </w:tabs>
        <w:ind w:firstLine="709"/>
        <w:jc w:val="both"/>
        <w:rPr>
          <w:sz w:val="32"/>
        </w:rPr>
      </w:pPr>
      <w:r w:rsidRPr="004A7404">
        <w:rPr>
          <w:sz w:val="32"/>
        </w:rPr>
        <w:t xml:space="preserve">3.2.20. Разрабатывает меры по сокращению неформальной занятости в Ростовской области. </w:t>
      </w:r>
    </w:p>
    <w:p w:rsidR="00E87031" w:rsidRPr="004A7404" w:rsidRDefault="004420A2">
      <w:pPr>
        <w:tabs>
          <w:tab w:val="left" w:pos="1701"/>
          <w:tab w:val="left" w:pos="1843"/>
        </w:tabs>
        <w:ind w:firstLine="709"/>
        <w:jc w:val="both"/>
        <w:rPr>
          <w:sz w:val="32"/>
        </w:rPr>
      </w:pPr>
      <w:r w:rsidRPr="004A7404">
        <w:rPr>
          <w:sz w:val="32"/>
        </w:rPr>
        <w:t xml:space="preserve">3.2.21. Принимает меры, предусмотренные законодательством Российской Федерации по управлению трудовой миграцией, в целях оптимизации объемов и качества привлекаемой иностранной рабочей силы, а также исходя из эффективности использования иностранной рабочей силы, возможности замещения вакантных должностей российскими работниками. </w:t>
      </w:r>
    </w:p>
    <w:p w:rsidR="00E87031" w:rsidRPr="004A7404" w:rsidRDefault="004420A2">
      <w:pPr>
        <w:tabs>
          <w:tab w:val="left" w:pos="1701"/>
          <w:tab w:val="left" w:pos="1843"/>
        </w:tabs>
        <w:ind w:firstLine="709"/>
        <w:jc w:val="both"/>
        <w:rPr>
          <w:sz w:val="32"/>
        </w:rPr>
      </w:pPr>
      <w:r w:rsidRPr="004A7404">
        <w:rPr>
          <w:sz w:val="32"/>
        </w:rPr>
        <w:t>3.2.22. Обеспечивает выполнение мероприятий по повышению квалификации работников бюджетной сферы в соответствии с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заключенными договорами. Обеспечивает оплату курсов повышения квалификации работников бюджетной сферы, повышающих квалификацию в соответствии с заключенными с бюджетными учреждениями договорами по данному вопросу. </w:t>
      </w:r>
    </w:p>
    <w:p w:rsidR="00E87031" w:rsidRPr="004A7404" w:rsidRDefault="004420A2">
      <w:pPr>
        <w:tabs>
          <w:tab w:val="left" w:pos="1701"/>
          <w:tab w:val="left" w:pos="1843"/>
        </w:tabs>
        <w:ind w:firstLine="709"/>
        <w:jc w:val="both"/>
        <w:rPr>
          <w:sz w:val="32"/>
        </w:rPr>
      </w:pPr>
      <w:r w:rsidRPr="004A7404">
        <w:rPr>
          <w:sz w:val="32"/>
        </w:rPr>
        <w:t xml:space="preserve">3.2.23. Организует с участием Профсоюзов и Работодателей проведение конкурсов профессионального мастерства в целях повышения престижа рабочих профессий и специальностей, а также  повышения их квалификации. </w:t>
      </w:r>
    </w:p>
    <w:p w:rsidR="00E87031" w:rsidRPr="004A7404" w:rsidRDefault="00E87031">
      <w:pPr>
        <w:tabs>
          <w:tab w:val="left" w:pos="1701"/>
          <w:tab w:val="left" w:pos="1843"/>
        </w:tabs>
        <w:ind w:firstLine="709"/>
        <w:jc w:val="both"/>
        <w:rPr>
          <w:sz w:val="32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3.3. Профсоюзы: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3.3.1. Проводят профсоюзный мониторинг ситуации на рынке труда и имеющихся социально-экономических проблем в организациях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3.3.2. Добиваются через областные отраслевые и территориальные соглашения, коллективные договоры сохранения рабочих мест, создания необходимых условий для профессионального обучения и дополнительного профессионального образования работников, в том числе намечаемых к увольнению, предоставления высвобождаемым работникам льгот и компенсаций сверх установленных законодательством Российской Федерации.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3.3.3. Вносят работодателям и в органы местного самоуправления муниципальных образований Ростовской области предложения о приостановке решений о массовом увольнении работников. Выступают в поддержку требований работников о приостановке выполнения решения по массовому увольнению работающих или поэтапному проведению данного мероприятия.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3.3.4. Предоставляют бесплатную консультационную и правовую помощь членам профсоюзов, а также малообеспеченным и безработным гражданам по вопросам трудового законодательства Российской Федерации.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3.3.5. Добиваются включения в коллективные договоры и соглашения всех уровней мероприятий по созданию условий для трудовой деятельности молодежи, инвалидов, граждан предпенсионного и пенсионного возраста, женщин, совмещающих воспитание детей с трудовой занятостью, возможности применения дистанционных и гибких форм занятости (неполный рабочий день, неделя) к данной категории работников.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3.3.6. Содействуют развитию системы наставничества, прав на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участие в процедуре определения наставников, включению данного вопроса в коллективные договоры и соглашения.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3.3.7. Информируют работников организаций, осуществляющих деятельность на территории области, об изменениях трудового законодательства. </w:t>
      </w:r>
    </w:p>
    <w:p w:rsidR="00E87031" w:rsidRPr="004A7404" w:rsidRDefault="004420A2">
      <w:pPr>
        <w:tabs>
          <w:tab w:val="left" w:pos="0"/>
        </w:tabs>
        <w:ind w:firstLine="709"/>
        <w:jc w:val="both"/>
        <w:rPr>
          <w:sz w:val="32"/>
        </w:rPr>
      </w:pPr>
      <w:r w:rsidRPr="004A7404">
        <w:rPr>
          <w:sz w:val="32"/>
        </w:rPr>
        <w:t xml:space="preserve">3.3.8. Оказывают материальную помощь членам профсоюза,  высвобожденным из организаций, с учетом финансовых возможностей. </w:t>
      </w:r>
    </w:p>
    <w:p w:rsidR="00E87031" w:rsidRPr="004A7404" w:rsidRDefault="004420A2">
      <w:pPr>
        <w:tabs>
          <w:tab w:val="left" w:pos="0"/>
        </w:tabs>
        <w:ind w:firstLine="709"/>
        <w:jc w:val="both"/>
        <w:rPr>
          <w:sz w:val="32"/>
        </w:rPr>
      </w:pPr>
      <w:r w:rsidRPr="004A7404">
        <w:rPr>
          <w:sz w:val="32"/>
        </w:rPr>
        <w:t xml:space="preserve">3.3.9. Принимают участие в формировании системы профессиональных стандартов и проведения мероприятий по внедрению профессиональных стандартов в организациях. Осуществляют профсоюзный контроль за соблюдением прав работников, чьи должности подлежат приведению в соответствие профессиональным стандартам.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3.3.10.  Исходя из особенностей производства, рассматривают возможность включения в коллективные договоры и соглашения обязательств по профессиональному обучению и дополнительному профессиональному образованию работников, чей уровень квалификации не соответствует требованиям профессиональных стандартов, за счет средств работодателя.</w:t>
      </w:r>
    </w:p>
    <w:p w:rsidR="00E87031" w:rsidRPr="004A7404" w:rsidRDefault="00E87031">
      <w:pPr>
        <w:ind w:firstLine="709"/>
        <w:jc w:val="both"/>
        <w:rPr>
          <w:sz w:val="32"/>
        </w:rPr>
      </w:pP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b/>
          <w:sz w:val="32"/>
        </w:rPr>
        <w:t>3.4. Работодатели: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3.4.1. Проводят работу по формированию эффективного кадрового потенциала, систем мотивации и стимулирования персонала к высокопроизводительному труду.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3.4.2. Проводят анализ, прогнозирование и учет численности работников, намеченных к увольнению. Представляют в профсоюзные органы, органы службы занятости населения информацию о наличии вакантных рабочих мест, а также сроках и масштабах возможных массовых увольнений в пределах требований, установленных законодательством Российской Федерации и обязательств коллективного договора.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3.4.3. Взаимодействуют с профессиональными образовательными организациями, образовательными организациями высшего образования, организациями, осуществляющими профессиональное обучение и дополнительное профессиональное образование, в вопросах совершенствования содержания образования, качества подготовки кадров рабочих и специалистов, модернизации материально-технической базы.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3.4.4. Формируют заявки на подготовку кадров на договорной основе, предоставляют рабочие места для прохождения практического обучения и производственной практики, способствуют развитию наставничества, применяют различные формы социальной поддержки обучающихся и выпускников профессиональных образовательных организаций и образовательных организаций высшего образования в целях их закрепления на предприятиях.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3.4.5. Совместно с отраслевыми министерствами и профсоюзами ежегодно проводят в организациях конкурсы профессионального мастерства, способствующие повышению производительности труда работников, в том числе с привлечением молодежи.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3.4.6. Принимают меры по развитию регионального чемпионата «Молодые профессионалы» (WorldSkillsRussia) Ростовской области по компетенциям, востребованным на рынке труда, повышению мотивации работников к обучению и участию в олимпиадах и конкурсах профессионального мастерства.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3.4.7. Создают эффективные рабочие места с высокой производительностью и качеством труда, безопасными условиями труда и достойной заработной платой.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3.4.8. Участвуют в организации и проведении ярмарок вакансий и учебных рабочих мест.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3.4.9. Принимают участие в развитии региональной модели национальной системы квалификаций Российской Федерации, применении в организациях профессиональных стандартов, развитии профессионально-общественной аккредитации профессиональных образовательных программ организаций профессионального образования региона и системы независимой оценки профессиональных квалификаций с учетом потребностей рынка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3.4.10. При наличии производственной необходимости и финансовой возможности организации направляют работников на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прохождение независимой оценки квалификаций в порядке, установленном трудовым законодательством.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3.4.11. Обеспечивают выполнение установленной в соответствии с нормативными правовыми актами Ростовской области квоты для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приема на работу инвалидов.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3.4.12. Не допускают массового увольнения работников, связанного с совершенствованием организации труда, ликвидацией, реорганизацией, перепрофилированием организации или частичной приостановкой производства по инициативе работодателя без предварительного (не менее чем за три месяца) уведомления в письменной форме соответствующих профсоюзных органов </w:t>
      </w:r>
      <w:r w:rsidR="0044709F" w:rsidRPr="004A7404">
        <w:rPr>
          <w:sz w:val="32"/>
        </w:rPr>
        <w:t xml:space="preserve">и </w:t>
      </w:r>
      <w:r w:rsidRPr="004A7404">
        <w:rPr>
          <w:sz w:val="32"/>
        </w:rPr>
        <w:t>проведения с ними переговоров о соблюдении прав и интересов работников.</w:t>
      </w:r>
    </w:p>
    <w:p w:rsidR="00E87031" w:rsidRPr="004A7404" w:rsidRDefault="004420A2">
      <w:pPr>
        <w:ind w:right="28" w:firstLine="708"/>
        <w:jc w:val="both"/>
        <w:rPr>
          <w:sz w:val="32"/>
        </w:rPr>
      </w:pPr>
      <w:r w:rsidRPr="004A7404">
        <w:rPr>
          <w:sz w:val="32"/>
        </w:rPr>
        <w:t>3.4.13. С учетом специфики организации работодатели содействуют организации временных работ для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 25 лет, имеющих среднее профессиональное образование или высшее образование и ищущих работу в течение года с даты выдачи им документа об образовании и о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квалификации, и оплачиваемых общественных работ.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3.4.14. Оборудуют (оснащают) рабочие места для трудоустройства незанятых инвалидов с учетом индивидуальных программ реабилитации и абилитации инвалидов в соответствии с действующим областным законодательством.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3.4.15. Осуществляют привлечение и использование иностранных работников в соответствии с действующим законодательством с учетом соблюдения приоритетного права жителей Ростовской области на трудоустройство. 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>3.4.16. Формируют заявки в центры занятости населения на организацию профессионального обучения и дополнительного профессионального образования безработных граждан с целью комплектования рабочими кадрами и специалистами организаций, в том числе вводимых в действие в рамках реализации инвестиционных проектов.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3.4.17. Участвуют в добровольном переселении соотечественников, проживающих за рубежом, на этапе подготовки к переселению путем взаимодействия со службой занятости населения для предварительного рассмотрения кандидатуры потенциального участника о будущем трудоустройстве</w:t>
      </w:r>
      <w:r w:rsidRPr="004A7404">
        <w:rPr>
          <w:strike/>
          <w:sz w:val="32"/>
        </w:rPr>
        <w:t>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3.4.18. Проводят в организациях «Дни открытых дверей», профориентационные экскурсии с целью ознакомления с профессиями, востребованными на рынке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3.4.19. Участвуют в формировании системы и механизма прогнозирования потребности регионального рынка труда в квалифицированных кадрах рабочих и специалистов.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3.4.20. Принимают участие в мониторинге и прогнозировании регионального рынка труда. Вносят предложения по формированию регионального заказа (контрольных цифр приема) на подготовку рабочих кадров и специалистов в профессиональных образовательных организациях, а также регионального заказа на подготовку специалистов в сфере высшего образования.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3.4.21. Оказывают, исходя из возможностей организации, материальную помощь семьям работников, потерявших работу вследствие реорганизации, сокращения штата организации и т.д. Стремятся не допускать сокращения работников, члены семей которых находятся на их иждивении и не имеют самостоятельного заработка.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3.4.22. Предусматривают при заключении коллективных договоров, соглашений, локальных нормативных актов гарантии работникам, увольняемым по сокращению численности или штата, сохранение очереди на получение и приобретение жилья, пользование ведомственными дошкольными образовательными учреждениями на срок не менее двух лет.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3.4.23. Создают условия для продолжения трудовой деятельности граждан предпенсионного и пенсионного возраста, в том числе на условиях надомной и дистанционной занятости с учетом специфики организации.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3.4.24. Обобщают и распространяют лучший опыт создания работодателями условий для продолжения трудовой деятельности инвалидов, женщин, имеющих несовершеннолетних детей, и граждан предпенсионного и пенсионного возраста, в том числе на условиях надомной и дистанционной занятости.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3.4.25. Предусматривают выплату единовременного пособия (вознаграждения) при уходе на пенсию (по возрасту или за выслугу лет) в зависимости от стажа работы в организации и трудового вклада работника, исходя из финансовых возможностей организации и в соответствии с коллективным договором или локальным нормативным актом.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3.4.26. Содействуют трудоустройству, профессиональному обучению и дополнительному профессиональному образованию молодежи, граждан в возрасте 50 лет и старше, граждан предпенсионного возраста, женщин, воспитывающих несовершеннолетних детей, женщин, имеющих перерывы в трудовой деятельности и женщин, находящихся в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отпуске по уходу за ребенком до достижения им возраста трех лет и других отдельных категорий граждан.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3.4.27. Содействуют трудоустройству и трудовой адаптации лиц, освободившихся из учреждений, исполняющих наказание в виде лишения свободы, с учетом специфики организации.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3.4.28. Обеспечивают гендерное равенство в вопросах оплаты труда, назначении на руководящие должности, при приеме на работу.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3.4.29. Предусматривают в коллективных договорах мероприятия по созданию благоприятных условий по совмещению профессиональных и семейных обязанностей для семей с детьми, в том числе молодых семей при рождении первого ребенка, а также меры по оказанию содействия беременным женщинам и женщинам, имеющим детей в возрасте до 14 лет.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3.4.30. В целях снижения числа высвобождаемых работников в связи с сокращением численности или штата принимают меры опережающего характера, позволяющие перепрофилировать производство, исходя из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технических и финансовых возможностей организации.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3.4.31. Рассматривают возможность при заключении отраслевых соглашений, коллективных договоров, локальных нормативных актов предоставлять работникам, получившим уведомление о предстоящем расторжении трудового договора по инициативе работодателя в связи с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сокращением численности или штата работников организации, нескольких часов в день или одного дня в неделю с сохранением заработной платы для поиска нового места работы. 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>3.4.32. Предоставляют возможность трудоустройства на вновь вводимые рабочие места ранее высвобожденным работникам при соответствии их квалификации требованиям производства, а в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сельскохозяйственном производстве - первоочередную возможность трудоустройства из числа постоянно проживающего сельского населения. 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 xml:space="preserve">3.4.33. Включают в коллективные договоры и соглашения положения и обязательства, регулирующие особенности работы дистанционных работников: порядок их взаимодействия с работодателем, режимы рабочего времени и времени отдыха, особенности организации труда, дополнительные гарантии по оплате труда.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3.4.34. Планируют и реализуют мероприятия по адаптации вновь принятых работников в организациях области. Активно используют потенциал наставничества при проведении обучения новых работников в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пределах рабочего времени, установленного трудовым законодательством.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 xml:space="preserve">3.4.35. Предусматривают финансовые средства на профессиональное обучение и дополнительное профессиональное образование персонала согласно отраслевых и иных особенностей деятельности организации.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3.4.36. Заключают договоры о сотрудничестве с организациями, осуществляющими образовательную деятельность, по прохождению учебной, производственной, преддипломной практики и стажировки обучающихся, мастеров производственного обучения; предоставлению рабочих мест для трудоустройства выпускников; развитию материально-технической базы профессиональных образовательных организаций и организаций дополнительного профессионального образования.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3.4.37. Обеспечивают заключение письменных трудовых договоров с работниками и не допускают подмены трудовых договоров договорами гражданско-правового характера. Не допускают нелегальной и теневой занятости.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3.4.38. При рассмотрении вопросов целесообразности привлечения и использования иностранной рабочей силы отдают приоритет местным трудовым ресурсам. 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 xml:space="preserve">3.4.39. В целях развития системы профессиональных квалификаций в Ростовской области активно участвуют в разработке профессиональных стандартов, наименований квалификаций и требований к ним, оценочных средств, способствуют созданию центров оценки квалификации, экзаменационных центров и экзаменационных площадок в области.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3.4.40. В соответствии с требованиями действующего законодательства разрабатывают мероприятия по этапному переходу на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профессиональные стандарты с учетом мнения представительных органов работников. </w:t>
      </w:r>
    </w:p>
    <w:p w:rsidR="00E87031" w:rsidRPr="004A7404" w:rsidRDefault="00E87031">
      <w:pPr>
        <w:ind w:firstLine="709"/>
        <w:jc w:val="both"/>
        <w:rPr>
          <w:b/>
          <w:sz w:val="32"/>
        </w:rPr>
      </w:pPr>
    </w:p>
    <w:p w:rsidR="00E87031" w:rsidRPr="004A7404" w:rsidRDefault="004420A2">
      <w:pPr>
        <w:jc w:val="center"/>
        <w:rPr>
          <w:b/>
          <w:sz w:val="32"/>
        </w:rPr>
      </w:pPr>
      <w:r w:rsidRPr="004A7404">
        <w:rPr>
          <w:b/>
          <w:sz w:val="32"/>
        </w:rPr>
        <w:t xml:space="preserve">Раздел 4. Улучшение условий и охраны труда, </w:t>
      </w:r>
    </w:p>
    <w:p w:rsidR="00E87031" w:rsidRPr="004A7404" w:rsidRDefault="004420A2">
      <w:pPr>
        <w:jc w:val="center"/>
        <w:rPr>
          <w:b/>
          <w:sz w:val="32"/>
        </w:rPr>
      </w:pPr>
      <w:r w:rsidRPr="004A7404">
        <w:rPr>
          <w:b/>
          <w:sz w:val="32"/>
        </w:rPr>
        <w:t>охраны окружающей среды и экологической безопасности</w:t>
      </w:r>
    </w:p>
    <w:p w:rsidR="00E87031" w:rsidRPr="004A7404" w:rsidRDefault="00E87031">
      <w:pPr>
        <w:ind w:firstLine="709"/>
        <w:jc w:val="both"/>
        <w:rPr>
          <w:b/>
          <w:i/>
          <w:sz w:val="32"/>
        </w:rPr>
      </w:pP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Стороны считают </w:t>
      </w:r>
      <w:r w:rsidRPr="004A7404">
        <w:rPr>
          <w:b/>
          <w:sz w:val="32"/>
          <w:u w:val="single"/>
        </w:rPr>
        <w:t>основной задачей</w:t>
      </w:r>
      <w:r w:rsidRPr="004A7404">
        <w:rPr>
          <w:sz w:val="32"/>
        </w:rPr>
        <w:t xml:space="preserve"> на предстоящий период проведение согласованной политики по созданию комфортных и безопасных условий труда, позволяющих сохранить трудоспособность работающего населения на всем протяжении профессиональной карьеры.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Система целеполагания формируется в рамках реализации Указа Президента Российской Федерации от 21.07.2020 № 474, национального проекта «Экология»</w:t>
      </w:r>
      <w:r w:rsidR="00FE2B9E" w:rsidRPr="004A7404">
        <w:rPr>
          <w:sz w:val="32"/>
        </w:rPr>
        <w:t xml:space="preserve"> разработанного в рамках реализации Указа Президента Российской Федерации от 07.05.2018 № 204 «О национальных целях и стратегических задачах развития Российской Фе</w:t>
      </w:r>
      <w:r w:rsidR="006F16FE">
        <w:rPr>
          <w:sz w:val="32"/>
        </w:rPr>
        <w:t>дерации на период до 2024 года»</w:t>
      </w:r>
      <w:r w:rsidRPr="004A7404">
        <w:rPr>
          <w:sz w:val="32"/>
        </w:rPr>
        <w:t xml:space="preserve"> и Стратегии развития Ростовской области в части формирования безопасных условий труда и экологической безопасности.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Цели, направленные на улучшение условий и охраны труда, обеспечение экологической безопасности: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совершенствование региональной системы управления охраной труда;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рост правовой грамотности населения в сфере охраны труда;</w:t>
      </w:r>
    </w:p>
    <w:p w:rsidR="00E87031" w:rsidRPr="004A7404" w:rsidRDefault="004420A2">
      <w:pPr>
        <w:ind w:firstLine="709"/>
        <w:jc w:val="both"/>
        <w:rPr>
          <w:strike/>
          <w:sz w:val="32"/>
        </w:rPr>
      </w:pPr>
      <w:r w:rsidRPr="004A7404">
        <w:rPr>
          <w:sz w:val="32"/>
        </w:rPr>
        <w:t>профилактика производственного травматизма и профессиональной заболеваемости работников;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проведение специальной оценки условий труда и оценка профессиональных рисков на всех рабочих местах;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разработка мер по сокращению использования труда женщин на работах с вредными и (или) опасными условиями труда;</w:t>
      </w: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sz w:val="32"/>
        </w:rPr>
        <w:t>улучшение экологической ситуации.</w:t>
      </w:r>
    </w:p>
    <w:p w:rsidR="00E87031" w:rsidRPr="004A7404" w:rsidRDefault="00E87031">
      <w:pPr>
        <w:ind w:firstLine="709"/>
        <w:jc w:val="both"/>
        <w:rPr>
          <w:b/>
          <w:szCs w:val="28"/>
        </w:rPr>
      </w:pPr>
    </w:p>
    <w:p w:rsidR="00E87031" w:rsidRPr="004A7404" w:rsidRDefault="004420A2">
      <w:pPr>
        <w:ind w:firstLine="709"/>
        <w:jc w:val="center"/>
        <w:rPr>
          <w:b/>
          <w:sz w:val="32"/>
        </w:rPr>
      </w:pPr>
      <w:r w:rsidRPr="004A7404">
        <w:rPr>
          <w:b/>
          <w:sz w:val="32"/>
        </w:rPr>
        <w:t xml:space="preserve">Региональные социально-экономические индикаторы </w:t>
      </w:r>
    </w:p>
    <w:p w:rsidR="00E87031" w:rsidRPr="004A7404" w:rsidRDefault="004420A2">
      <w:pPr>
        <w:ind w:firstLine="709"/>
        <w:jc w:val="center"/>
        <w:rPr>
          <w:b/>
          <w:sz w:val="32"/>
        </w:rPr>
      </w:pPr>
      <w:r w:rsidRPr="004A7404">
        <w:rPr>
          <w:b/>
          <w:sz w:val="32"/>
        </w:rPr>
        <w:t>в сфере охраны труда и экологии</w:t>
      </w:r>
    </w:p>
    <w:p w:rsidR="00E87031" w:rsidRPr="004A7404" w:rsidRDefault="00E87031">
      <w:pPr>
        <w:ind w:firstLine="709"/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559"/>
        <w:gridCol w:w="1582"/>
        <w:gridCol w:w="1679"/>
      </w:tblGrid>
      <w:tr w:rsidR="00E87031" w:rsidRPr="004A7404">
        <w:trPr>
          <w:trHeight w:val="76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2023 год</w:t>
            </w:r>
          </w:p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(прогноз)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2024 год</w:t>
            </w:r>
          </w:p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(прогноз)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2025 год</w:t>
            </w:r>
          </w:p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(прогноз)</w:t>
            </w:r>
          </w:p>
        </w:tc>
      </w:tr>
    </w:tbl>
    <w:p w:rsidR="00E87031" w:rsidRPr="004A7404" w:rsidRDefault="00E87031">
      <w:pPr>
        <w:spacing w:line="20" w:lineRule="exact"/>
        <w:ind w:firstLine="709"/>
        <w:jc w:val="center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559"/>
        <w:gridCol w:w="1560"/>
        <w:gridCol w:w="1701"/>
      </w:tblGrid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i/>
                <w:sz w:val="24"/>
                <w:szCs w:val="24"/>
              </w:rPr>
            </w:pPr>
            <w:r w:rsidRPr="004A740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i/>
                <w:sz w:val="24"/>
                <w:szCs w:val="24"/>
              </w:rPr>
            </w:pPr>
            <w:r w:rsidRPr="004A740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i/>
                <w:sz w:val="24"/>
                <w:szCs w:val="24"/>
              </w:rPr>
            </w:pPr>
            <w:r w:rsidRPr="004A740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i/>
                <w:sz w:val="24"/>
                <w:szCs w:val="24"/>
              </w:rPr>
            </w:pPr>
            <w:r w:rsidRPr="004A7404">
              <w:rPr>
                <w:i/>
                <w:sz w:val="24"/>
                <w:szCs w:val="24"/>
              </w:rPr>
              <w:t>4</w:t>
            </w:r>
          </w:p>
        </w:tc>
      </w:tr>
      <w:tr w:rsidR="00E87031" w:rsidRPr="004A7404">
        <w:trPr>
          <w:trHeight w:val="1737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i/>
                <w:sz w:val="32"/>
              </w:rPr>
            </w:pPr>
            <w:r w:rsidRPr="004A7404">
              <w:rPr>
                <w:sz w:val="32"/>
              </w:rPr>
              <w:t>Удельный вес рабочих мест, на которых проведена специальная оценка условий труда (за предшествующие 5 лет относительно периода),</w:t>
            </w:r>
          </w:p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% от общей численности рабочих мест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98,0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98,0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98,0</w:t>
            </w:r>
          </w:p>
        </w:tc>
      </w:tr>
      <w:tr w:rsidR="00E87031" w:rsidRPr="004A740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C504FF">
            <w:pPr>
              <w:rPr>
                <w:sz w:val="32"/>
              </w:rPr>
            </w:pPr>
            <w:r w:rsidRPr="004A7404">
              <w:rPr>
                <w:sz w:val="32"/>
              </w:rPr>
              <w:t>Количество рабочих мест, на которых улучшены условия труда по результатам специальной оценки условий труда,</w:t>
            </w:r>
            <w:r w:rsidR="00C504FF" w:rsidRPr="004A7404">
              <w:rPr>
                <w:sz w:val="32"/>
              </w:rPr>
              <w:t xml:space="preserve"> </w:t>
            </w:r>
            <w:r w:rsidRPr="004A7404">
              <w:rPr>
                <w:sz w:val="32"/>
              </w:rPr>
              <w:t xml:space="preserve">тыс.ед.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13,6</w:t>
            </w:r>
          </w:p>
        </w:tc>
      </w:tr>
      <w:tr w:rsidR="00E87031" w:rsidRPr="004A740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 xml:space="preserve">Доля организаций, охваченных программой «Нулевой травматизм», </w:t>
            </w:r>
          </w:p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% от количества действующих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58,0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60,0</w:t>
            </w:r>
          </w:p>
        </w:tc>
      </w:tr>
      <w:tr w:rsidR="00E87031" w:rsidRPr="004A740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Количество прошедших обучение по охране труда в специализированных учебных центрах области,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26 500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27 000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27 500</w:t>
            </w:r>
          </w:p>
        </w:tc>
      </w:tr>
      <w:tr w:rsidR="00E87031" w:rsidRPr="004A740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B9E" w:rsidRPr="004A7404" w:rsidRDefault="004420A2" w:rsidP="00C504FF">
            <w:pPr>
              <w:rPr>
                <w:sz w:val="32"/>
              </w:rPr>
            </w:pPr>
            <w:r w:rsidRPr="004A7404">
              <w:rPr>
                <w:sz w:val="32"/>
              </w:rPr>
              <w:t xml:space="preserve">Удельный вес организаций в которых проведена оценка профессиональных рисков, % от количества действующих организаций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38,0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42,0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46,0</w:t>
            </w:r>
          </w:p>
        </w:tc>
      </w:tr>
      <w:tr w:rsidR="00E87031" w:rsidRPr="004A740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color w:val="FF0000"/>
                <w:sz w:val="32"/>
              </w:rPr>
            </w:pPr>
            <w:r w:rsidRPr="004A7404">
              <w:rPr>
                <w:sz w:val="32"/>
              </w:rPr>
              <w:t>Доля утилизированных (использованных) твердых коммунальных отходов в общем объеме образовавшихся твердых коммунальных отходов,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6,0</w:t>
            </w:r>
          </w:p>
        </w:tc>
      </w:tr>
    </w:tbl>
    <w:p w:rsidR="00E87031" w:rsidRPr="004A7404" w:rsidRDefault="00E87031">
      <w:pPr>
        <w:ind w:firstLine="709"/>
        <w:jc w:val="both"/>
        <w:rPr>
          <w:b/>
          <w:sz w:val="32"/>
        </w:rPr>
      </w:pP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b/>
          <w:sz w:val="32"/>
        </w:rPr>
        <w:t>4.1.</w:t>
      </w:r>
      <w:r w:rsidRPr="004A7404">
        <w:rPr>
          <w:sz w:val="32"/>
        </w:rPr>
        <w:t xml:space="preserve"> Для достижения целей </w:t>
      </w:r>
      <w:r w:rsidRPr="004A7404">
        <w:rPr>
          <w:b/>
          <w:sz w:val="32"/>
        </w:rPr>
        <w:t>Стороны совместно</w:t>
      </w:r>
      <w:r w:rsidRPr="004A7404">
        <w:rPr>
          <w:sz w:val="32"/>
        </w:rPr>
        <w:t xml:space="preserve"> принимают меры по: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4.1.1. Реализации на территории Ростовской области государственной политики в области охраны труда, охраны окружающей среды и экологической безопасности, признавая приоритетным направлением своей деятельности сохранение жизни и здоровья работников.</w:t>
      </w:r>
    </w:p>
    <w:p w:rsidR="00E87031" w:rsidRPr="004A7404" w:rsidRDefault="004420A2">
      <w:pPr>
        <w:ind w:firstLine="567"/>
        <w:jc w:val="both"/>
        <w:rPr>
          <w:i/>
          <w:sz w:val="32"/>
        </w:rPr>
      </w:pPr>
      <w:r w:rsidRPr="004A7404">
        <w:rPr>
          <w:sz w:val="32"/>
        </w:rPr>
        <w:t xml:space="preserve">4.1.2. Оказанию содействия в проведении работодателями специальной оценки условий труда и оценки профессиональных рисков, пропаганде и распространении в организациях передового опыта работы в сфере охраны труда, новых разработок, прогрессивных технологий и оборудования, направленных на предотвращение несчастных случаев на производстве и (или) профессиональных заболеваний.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4.1.3. Организации и проведению конференций, конкурсов, в том числе областных, семинаров, выставок и иных мероприятий в сфере охраны труда, окружающей среды и экологической безопасности, дней охраны труда и дней защиты от экологической опасности, мероприятий по озеленению и благоустройству региона.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4.1.4. Ежеквартальному сбору и обработке информации о состоянии условий и охраны труда в муниципальных образованиях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4.1.5. Повышению квалификации специалистов по охране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4.1.6. Содействию в предоставлении гарантий работникам-добровольным пожарным, народным дружинникам на территории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4.1.7. Принимают меры по созданию условий для реализации программ по профилактике ВИЧ/СПИДа на рабочих местах и недопущению дискриминации и стигматизации в трудовых коллективах лиц, живущих с ВИЧ-инфекцией.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4.1.8. Организации обучения руководителей и специалистов организаций по вопросам противодействия ВИЧ/СПИДу на рабочих местах, в том числе интегрированного в существующие программы обучения специалистов по охране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4.1.9. Обязательному социальному страхованию от несчастных случаев на производстве и профессиональных заболеваний, в том числе на активизацию деятельности работодателей в части использования средств на финансирование предупредительных мер по сокращению производственного травматизма и профессиональной заболеваемости.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4.1.10. Осуществлению диспансеризации работников организаций в соответствии с законодательством.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4.1.11. Внедрению в организациях Ростовской области концепции «Vision Zero» или «Нулевой травматизм».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4.1.12. Взаимодействию с органами государственного надзора и контроля по вопросам соблюдения трудового законодательства и иных актов, содержащих нормы трудового права, законодательства в области охраны труда, охраны окружающей среды и экологической безопасности в организациях.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4.1.13. Организации и проведению </w:t>
      </w:r>
      <w:r w:rsidR="009D6F62" w:rsidRPr="004A7404">
        <w:rPr>
          <w:sz w:val="32"/>
        </w:rPr>
        <w:t xml:space="preserve">физкультурно-спортивных, оздоровительных мероприятий, в том числе по </w:t>
      </w:r>
      <w:r w:rsidRPr="004A7404">
        <w:rPr>
          <w:sz w:val="32"/>
        </w:rPr>
        <w:t>реализации Всероссийского физкультурно-спортивного комплекса «Готов к труду и обороне» (ВФСК ГТО).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4.1.14. Разработке и внедрению безотходных и малоотходных технологических процессов, обезвреживанию отходов, переработке их для вторичного использования, изменению подхода к принципам размещения различных производств.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4.1.15. Внедрению проектов: «Государственный патронаж в сфере охраны труда – развитие малого и среднего бизнеса Дона», «Безопасно трудиться с детства нужно учиться», «Не проходи мимо».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4.1.16. Содействию эффективной деятельности организаций, оказывающих услуги в сфере охраны труда. </w:t>
      </w:r>
    </w:p>
    <w:p w:rsidR="00E87031" w:rsidRPr="004A7404" w:rsidRDefault="004420A2">
      <w:pPr>
        <w:ind w:firstLine="709"/>
        <w:jc w:val="both"/>
        <w:rPr>
          <w:color w:val="auto"/>
          <w:sz w:val="32"/>
        </w:rPr>
      </w:pPr>
      <w:r w:rsidRPr="004A7404">
        <w:rPr>
          <w:sz w:val="32"/>
        </w:rPr>
        <w:t>4.1.17. Стимулированию работодателей к созданию на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производствах медицинских подразделений, обеспечивающих динамическое </w:t>
      </w:r>
      <w:r w:rsidRPr="004A7404">
        <w:rPr>
          <w:color w:val="auto"/>
          <w:sz w:val="32"/>
        </w:rPr>
        <w:t xml:space="preserve">наблюдение за состоянием здоровья работников, оказания им помощи в амбулаторных условиях (при необходимости). </w:t>
      </w:r>
    </w:p>
    <w:p w:rsidR="00E87031" w:rsidRPr="004A7404" w:rsidRDefault="004420A2">
      <w:pPr>
        <w:ind w:firstLine="709"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 xml:space="preserve">4.1.18. Разработке предложений по совершенствованию законодательства в области охраны труда и экологии. </w:t>
      </w:r>
    </w:p>
    <w:p w:rsidR="00E87031" w:rsidRPr="004A7404" w:rsidRDefault="004420A2">
      <w:pPr>
        <w:ind w:firstLine="709"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>4.1.19. Содействию развития института уполномоченных лиц по</w:t>
      </w:r>
      <w:r w:rsidR="00BF6896">
        <w:rPr>
          <w:color w:val="auto"/>
          <w:sz w:val="32"/>
        </w:rPr>
        <w:t> </w:t>
      </w:r>
      <w:r w:rsidRPr="004A7404">
        <w:rPr>
          <w:color w:val="auto"/>
          <w:sz w:val="32"/>
        </w:rPr>
        <w:t xml:space="preserve"> охране труда в организациях и у индивидуальных предпринимателей, осуществляющих деятельность на территории Ростовской области. </w:t>
      </w:r>
    </w:p>
    <w:p w:rsidR="00E87031" w:rsidRPr="004A7404" w:rsidRDefault="004420A2">
      <w:pPr>
        <w:ind w:firstLine="709"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 xml:space="preserve">4.1.20. Содействию эффективного функционирования системы управления охраной труда в организациях с учетом системных мероприятий по управлению профессиональными рисками на рабочих местах. </w:t>
      </w:r>
    </w:p>
    <w:p w:rsidR="00E87031" w:rsidRPr="004A7404" w:rsidRDefault="00E87031">
      <w:pPr>
        <w:jc w:val="both"/>
        <w:rPr>
          <w:color w:val="auto"/>
          <w:sz w:val="32"/>
        </w:rPr>
      </w:pPr>
    </w:p>
    <w:p w:rsidR="00E87031" w:rsidRPr="004A7404" w:rsidRDefault="004420A2">
      <w:pPr>
        <w:widowControl w:val="0"/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4.2. Правительство: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4.2.1. Обеспечивает на территории Ростовской области реализацию государственной политики в сфере охраны труда, окружающей среды и рационального использования природных ресурсов, содействует проведению целенаправленной работы по продвижению в регионе программы «Нулевого травматизма». </w:t>
      </w:r>
    </w:p>
    <w:p w:rsidR="00E87031" w:rsidRPr="004A7404" w:rsidRDefault="004420A2">
      <w:pPr>
        <w:ind w:firstLine="709"/>
        <w:jc w:val="both"/>
        <w:rPr>
          <w:color w:val="FF0000"/>
          <w:sz w:val="32"/>
        </w:rPr>
      </w:pPr>
      <w:r w:rsidRPr="004A7404">
        <w:rPr>
          <w:sz w:val="32"/>
        </w:rPr>
        <w:t>4.2.2.  Разрабатывает нормативные правовые акты по охране труда, в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сфере окружающей среды и экологической безопасности.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4.2.3. </w:t>
      </w:r>
      <w:r w:rsidRPr="004A7404">
        <w:rPr>
          <w:color w:val="auto"/>
          <w:sz w:val="32"/>
        </w:rPr>
        <w:t>Реализует государственную программу Ростовской области «Охрана окружающей среды и рациональное природопользование»</w:t>
      </w:r>
      <w:r w:rsidR="00A45731" w:rsidRPr="004A7404">
        <w:rPr>
          <w:color w:val="auto"/>
          <w:sz w:val="32"/>
        </w:rPr>
        <w:t>, утвержденную постановлением Правительства Ростовской области от</w:t>
      </w:r>
      <w:r w:rsidR="00BF6896">
        <w:rPr>
          <w:color w:val="auto"/>
          <w:sz w:val="32"/>
        </w:rPr>
        <w:t> </w:t>
      </w:r>
      <w:r w:rsidR="00A45731" w:rsidRPr="004A7404">
        <w:rPr>
          <w:color w:val="auto"/>
          <w:sz w:val="32"/>
        </w:rPr>
        <w:t xml:space="preserve"> 15.10.2018 № 638</w:t>
      </w:r>
      <w:r w:rsidRPr="004A7404">
        <w:rPr>
          <w:color w:val="auto"/>
          <w:sz w:val="32"/>
        </w:rPr>
        <w:t xml:space="preserve"> и подпрограмму «Улучшение условий и охраны труда в Ростовской области» государственной программы Ростовской области </w:t>
      </w:r>
      <w:r w:rsidRPr="004A7404">
        <w:rPr>
          <w:sz w:val="32"/>
        </w:rPr>
        <w:t>«</w:t>
      </w:r>
      <w:r w:rsidR="0002399E" w:rsidRPr="004A7404">
        <w:rPr>
          <w:sz w:val="32"/>
        </w:rPr>
        <w:t>Содействие занятости населения», утвержденную постановлением Правительства Ростовской области от 17.10.2018 № 644.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4.2.4. Осуществляет на территории Ростовской области в установленном порядке государственную экспертизу условий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4.2.5. Координирует проведение в установленном порядке обучения по охране труда работников, в том числе руководителей организаций, а также работодателей – индивидуальных предпринимателей, проверки знания ими требований охраны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4.2.6. Содействует органам местного самоуправления в реализации основных направлений государственной политики в области охраны труда на территории муниципальных образований.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4.2.7. Организует участие представителей органов исполнительной власти Ростовской области и органов местного самоуправления в расследовании несчастных случаев на производстве, в результате которых один или несколько пострадавших получили тяжелые повреждения здоровья, либо несчастных случаев на производстве со смертельным исходом.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4.2.8. Принимает меры по осуществлению обязательной диспансеризации работников государственных учреждений Ростовской области в соответствии с законодательством.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4.2.9. Организует реализацию проектов: «Государственный патронаж в сфере охраны труда – развитие малого и среднего бизнеса Дона», «Безопасно трудиться с детства нужно учиться».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4.2.10. Проводит работу по внедрению в Ростовской области рекомендации по практической деятельности социальных партнеров в Российской Федерации по продвижению Рекомендации Международной организации труда о ВИЧ/СПИДе и сфере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4.2.11. Содействует включению в коллективные договоры, областные отраслевые и территориальные соглашения обязательств сторон социального партнерства по улучшению условий и охраны труда, разработке и внедрению программы «Нулевой травматизм» либо актуализации действующих мероприятий по улучшению условий и охраны труда, </w:t>
      </w:r>
      <w:r w:rsidR="005268A9" w:rsidRPr="004A7404">
        <w:rPr>
          <w:sz w:val="32"/>
        </w:rPr>
        <w:t>организации и проведени</w:t>
      </w:r>
      <w:r w:rsidR="00F826DA" w:rsidRPr="004A7404">
        <w:rPr>
          <w:sz w:val="32"/>
        </w:rPr>
        <w:t>ю</w:t>
      </w:r>
      <w:r w:rsidR="00933FB2" w:rsidRPr="004A7404">
        <w:rPr>
          <w:sz w:val="32"/>
        </w:rPr>
        <w:t xml:space="preserve"> физкультурно-спортивных, оздоровительных мероприятий, в том числе по подготовке и выполнению нормативов</w:t>
      </w:r>
      <w:r w:rsidRPr="004A7404">
        <w:rPr>
          <w:sz w:val="32"/>
        </w:rPr>
        <w:t xml:space="preserve"> испытаний ВФСК ГТО. Исходя из возможностей трудового процесса, содействуют включению в режим рабочего дня производственной гимнастики для поддержания умственной и физической работоспособности работников. 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4.2.12. Осуществляет меры по охране водных объектов или их</w:t>
      </w:r>
      <w:r w:rsidR="00BF6896">
        <w:rPr>
          <w:sz w:val="32"/>
        </w:rPr>
        <w:t> </w:t>
      </w:r>
      <w:r w:rsidRPr="004A7404">
        <w:rPr>
          <w:sz w:val="32"/>
        </w:rPr>
        <w:t xml:space="preserve"> частей, находящихся в федеральной собственности и расположенных на территории Ростовской области.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4.2.13. Осуществляет меры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Ростовской области.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4.2.14. Реализует полномочия в сфере использования, охраны защиты и воспроизводства лесов и защитных лесных насаждений, находящихся в государственной собственности Ростовской области, на землях лесного фонда Российской Федерации, находящихся на территории Ростовской области.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>4.2.15. Создает условия для формирования комплексной системы управления твердыми коммунальными отходами и вторичными материальными ресурсами на территории Ростовской области, способствующей улучшению качества окружающей природной среды и снижению негативного воздействия на здоровье человека</w:t>
      </w:r>
      <w:r w:rsidRPr="004A7404">
        <w:rPr>
          <w:i/>
          <w:sz w:val="32"/>
        </w:rPr>
        <w:t>.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 xml:space="preserve">4.2.16. Организует проведение семинаров для организаций, оказывающих услуги в сфере охраны труда. </w:t>
      </w:r>
    </w:p>
    <w:p w:rsidR="00E87031" w:rsidRPr="004A7404" w:rsidRDefault="004420A2">
      <w:pPr>
        <w:widowControl w:val="0"/>
        <w:ind w:firstLine="709"/>
        <w:jc w:val="both"/>
        <w:rPr>
          <w:color w:val="000000" w:themeColor="text1"/>
          <w:sz w:val="32"/>
        </w:rPr>
      </w:pPr>
      <w:r w:rsidRPr="004A7404">
        <w:rPr>
          <w:sz w:val="32"/>
        </w:rPr>
        <w:t xml:space="preserve">4.2.17. Взаимодействует с федеральными органами исполнительной власти, объединениями работодателей, профсоюзными и другими объединениями по вопросам охраны труда, охраны окружающей среды и рационального использования природных ресурсов. Способствует созданию служб охраны труда в  подведомственных организациях органов исполнительной </w:t>
      </w:r>
      <w:r w:rsidRPr="004A7404">
        <w:rPr>
          <w:color w:val="000000" w:themeColor="text1"/>
          <w:sz w:val="32"/>
        </w:rPr>
        <w:t xml:space="preserve">власти. </w:t>
      </w:r>
    </w:p>
    <w:p w:rsidR="00E87031" w:rsidRPr="004A7404" w:rsidRDefault="004420A2">
      <w:pPr>
        <w:widowControl w:val="0"/>
        <w:ind w:firstLine="709"/>
        <w:jc w:val="both"/>
        <w:rPr>
          <w:color w:val="000000" w:themeColor="text1"/>
          <w:sz w:val="32"/>
        </w:rPr>
      </w:pPr>
      <w:r w:rsidRPr="004A7404">
        <w:rPr>
          <w:color w:val="000000" w:themeColor="text1"/>
          <w:sz w:val="32"/>
        </w:rPr>
        <w:t>4.2.18. Содействует в осуществлении учреждениями бюджетной сферы расходов на мероприятия по охране труда, в том числе на</w:t>
      </w:r>
      <w:r w:rsidR="00CA1B3E" w:rsidRPr="004A7404">
        <w:rPr>
          <w:color w:val="000000" w:themeColor="text1"/>
          <w:sz w:val="32"/>
        </w:rPr>
        <w:t> </w:t>
      </w:r>
      <w:r w:rsidRPr="004A7404">
        <w:rPr>
          <w:color w:val="000000" w:themeColor="text1"/>
          <w:sz w:val="32"/>
        </w:rPr>
        <w:t xml:space="preserve"> проведение специальной оценки условий труда. </w:t>
      </w:r>
    </w:p>
    <w:p w:rsidR="00E87031" w:rsidRPr="004A7404" w:rsidRDefault="004420A2">
      <w:pPr>
        <w:widowControl w:val="0"/>
        <w:ind w:firstLine="709"/>
        <w:jc w:val="both"/>
        <w:rPr>
          <w:color w:val="000000" w:themeColor="text1"/>
          <w:sz w:val="32"/>
        </w:rPr>
      </w:pPr>
      <w:r w:rsidRPr="004A7404">
        <w:rPr>
          <w:color w:val="000000" w:themeColor="text1"/>
          <w:sz w:val="32"/>
        </w:rPr>
        <w:t>4.2.19. Рассматривает на заседаниях коллегиальных органов, образованных при органах исполнительной власти Ростовской области (коллегиях, общественных и координационных советах), вопросы, связанные с соблюдением работодателями законодательства по охране труда.</w:t>
      </w:r>
    </w:p>
    <w:p w:rsidR="00E87031" w:rsidRPr="004A7404" w:rsidRDefault="004420A2">
      <w:pPr>
        <w:widowControl w:val="0"/>
        <w:ind w:firstLine="709"/>
        <w:jc w:val="both"/>
        <w:rPr>
          <w:color w:val="000000" w:themeColor="text1"/>
          <w:sz w:val="32"/>
        </w:rPr>
      </w:pPr>
      <w:r w:rsidRPr="004A7404">
        <w:rPr>
          <w:color w:val="000000" w:themeColor="text1"/>
          <w:sz w:val="32"/>
        </w:rPr>
        <w:t>4.2.20. Способствует созданию в организациях Ростовской области системы управления охраной труда, в том числе оценки профессиональных рисков и минимизации их последствий с</w:t>
      </w:r>
      <w:r w:rsidR="00CA1B3E" w:rsidRPr="004A7404">
        <w:rPr>
          <w:color w:val="000000" w:themeColor="text1"/>
          <w:sz w:val="32"/>
        </w:rPr>
        <w:t> </w:t>
      </w:r>
      <w:r w:rsidRPr="004A7404">
        <w:rPr>
          <w:color w:val="000000" w:themeColor="text1"/>
          <w:sz w:val="32"/>
        </w:rPr>
        <w:t xml:space="preserve"> использованием Методического навигатора по оценке профессиональных рисков, утвержденного на заседании областной межведомственной комиссии по охране труда. </w:t>
      </w:r>
    </w:p>
    <w:p w:rsidR="00E87031" w:rsidRPr="004A7404" w:rsidRDefault="00E87031">
      <w:pPr>
        <w:widowControl w:val="0"/>
        <w:ind w:firstLine="709"/>
        <w:jc w:val="both"/>
        <w:rPr>
          <w:color w:val="000000" w:themeColor="text1"/>
          <w:sz w:val="32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4.3. Профсоюзы: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4.3.1. Избирают на предприятиях уполномоченных (доверенных) лиц по охране труда, обеспечивают им методическую помощь, организуют их обучение.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4.3.2. Принимают участие в создании и работе комитетов (комиссий) по охране труда в организациях.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4.3.3. Участвуют в организации, проведении обучения и проверке знаний по охране труда профсоюзного актива, уполномоченных (доверенных) лиц по охране труда профсоюзных организаций, членов комитетов (комиссий) по охране труда предприятий.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4.3.4. Добиваются обязательного включения в коллективные договоры и соглашения обязательств, направленных на повышение уровня технической и экологической безопасности производств, проведение специальной оценки условий труда, сокращение числа рабочих мест с вредными и (или) опасными условиями труда, сокращение использования труда женщин на работах с вредными и (или) опасными условиями труда и других мероприятий по улучшению условий и охраны труда, охраны окружающей среды и экологической безопасности.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4.3.5. Способствуют разработке и внедрению системы управления охраной труда в организации с учетом системных мероприятий по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управлению профессиональными рисками на рабочих местах.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4.3.6. Способствуют внедрению в организациях программы «Нулевой травматизм» или актуализации действующих мероприятий по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улучшению условий и охраны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4.3.7. Обеспечивают участие своих представителей в расследовании несчастных случаев, профессиональных заболеваний и защищают интересы работников, пострадавших от несчастных случаев на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производстве или получивших профессиональное заболевание.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4.3.8. Содействуют формированию в трудовых коллективах культуры безопасного труда и ответственности за нарушение норм охраны труда, на получение полной информации работником об условиях и охране труда на рабочем месте.</w:t>
      </w:r>
    </w:p>
    <w:p w:rsidR="00E87031" w:rsidRPr="004A7404" w:rsidRDefault="004420A2">
      <w:pPr>
        <w:ind w:firstLine="709"/>
        <w:jc w:val="both"/>
        <w:rPr>
          <w:color w:val="000000" w:themeColor="text1"/>
          <w:sz w:val="32"/>
        </w:rPr>
      </w:pPr>
      <w:r w:rsidRPr="004A7404">
        <w:rPr>
          <w:sz w:val="32"/>
        </w:rPr>
        <w:t>4.3.9. </w:t>
      </w:r>
      <w:r w:rsidRPr="004A7404">
        <w:rPr>
          <w:color w:val="000000" w:themeColor="text1"/>
          <w:sz w:val="32"/>
        </w:rPr>
        <w:t>Инициируют создание медицинских подразделений, обеспечивающих наблюдение за состоянием здоровья работников, с</w:t>
      </w:r>
      <w:r w:rsidR="00CA1B3E" w:rsidRPr="004A7404">
        <w:rPr>
          <w:color w:val="000000" w:themeColor="text1"/>
          <w:sz w:val="32"/>
        </w:rPr>
        <w:t> </w:t>
      </w:r>
      <w:r w:rsidRPr="004A7404">
        <w:rPr>
          <w:color w:val="000000" w:themeColor="text1"/>
          <w:sz w:val="32"/>
        </w:rPr>
        <w:t xml:space="preserve"> учетом уровня профессиональных рисков и финансовой возможности работодателя (при необходимости).</w:t>
      </w:r>
    </w:p>
    <w:p w:rsidR="00E87031" w:rsidRPr="004A7404" w:rsidRDefault="004420A2">
      <w:pPr>
        <w:ind w:firstLine="709"/>
        <w:jc w:val="both"/>
        <w:rPr>
          <w:color w:val="000000" w:themeColor="text1"/>
          <w:sz w:val="32"/>
        </w:rPr>
      </w:pPr>
      <w:r w:rsidRPr="004A7404">
        <w:rPr>
          <w:color w:val="000000" w:themeColor="text1"/>
          <w:sz w:val="32"/>
        </w:rPr>
        <w:t>4.3.10. Принимают участие в организации и проведении Всемирного Дня охраны труда, научно-практических конференций, семинаров, совещаний, выставок в области охраны труда, окружающей среды и обеспечении экологической безопасности.</w:t>
      </w:r>
    </w:p>
    <w:p w:rsidR="00E87031" w:rsidRPr="004A7404" w:rsidRDefault="004420A2">
      <w:pPr>
        <w:ind w:firstLine="709"/>
        <w:jc w:val="both"/>
        <w:rPr>
          <w:color w:val="000000" w:themeColor="text1"/>
          <w:sz w:val="32"/>
        </w:rPr>
      </w:pPr>
      <w:r w:rsidRPr="004A7404">
        <w:rPr>
          <w:color w:val="000000" w:themeColor="text1"/>
          <w:sz w:val="32"/>
        </w:rPr>
        <w:t>4.3.11. Анализируют состояние и причины производственного травматизма и вносят предложения работодателям по его профилактике</w:t>
      </w:r>
      <w:r w:rsidRPr="004A7404">
        <w:rPr>
          <w:color w:val="FF0000"/>
          <w:sz w:val="32"/>
        </w:rPr>
        <w:t>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4.3.12. </w:t>
      </w:r>
      <w:r w:rsidRPr="004A7404">
        <w:rPr>
          <w:color w:val="000000" w:themeColor="text1"/>
          <w:sz w:val="32"/>
        </w:rPr>
        <w:t xml:space="preserve">Содействуют работодателям области в проведении обучающих семинаров, консультаций, тренингов </w:t>
      </w:r>
      <w:r w:rsidRPr="004A7404">
        <w:rPr>
          <w:sz w:val="32"/>
        </w:rPr>
        <w:t>для работников предприятий по вопросам профилактики ВИЧ-инфекции.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4.3.13. Обеспечивают участие представителей профсоюзной организации в проведении специальной оценки условий труда.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4.3.14. Принимают участие в рассмотрении трудовых споров, связанных с нарушением законодательства об охране труда, обязательств работодателей по охране труда в коллективных договорах и соглашениях, а также в связи с изменением условий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4.3.15. Предъявляют работодателям требования о приостановке работ в случаях непосредственной угрозы жизни и здоровью работников при условии отнесения рабочих мест к опасному классу условий труда по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результатам специальной оценки условий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4.3.16. Организуют проведение конкурсов на звание «Лучший уполномоченный по охране труда», «Лучший внештатный технический инспектор труда».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4.3.17. Содействуют проведению профессиональной подготовке, переподготовке, повышению квалификации работников службы охраны труда, промышленной и экологической безопасности, членов комитетов (комиссий) по охране труда, уполномоченных (доверенных) лиц по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охране труда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4.3.18. Оказывают содействие в реализации проектов: «Государственный патронаж» в сфере охраны труда – развитие малого и среднего бизнеса Дона», «Безопасно трудиться с детства нужно учиться».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4.3.19. Содействуют включению в коллективные договоры положений, предоставляющих гарантии работникам-добровольным пожарным, народным дружинникам и дополнительных обязательств, направленных на орг</w:t>
      </w:r>
      <w:r w:rsidR="00CF53A3" w:rsidRPr="004A7404">
        <w:rPr>
          <w:sz w:val="32"/>
        </w:rPr>
        <w:t>анизацию подготовки и выполнение</w:t>
      </w:r>
      <w:r w:rsidRPr="004A7404">
        <w:rPr>
          <w:sz w:val="32"/>
        </w:rPr>
        <w:t xml:space="preserve"> работниками нормативов испытаний (тестов) ВФСК ГТО.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4.3.20. Содействуют направлению на санаторно-курортное лечение в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первоочередном порядке женщин, занятых на работах с вредными и (или) опасными производственными факторами.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4.3.21. Оказывают содействие в приобретении статуса общественного экологического инспектора.</w:t>
      </w:r>
    </w:p>
    <w:p w:rsidR="00E87031" w:rsidRPr="004A7404" w:rsidRDefault="00E87031">
      <w:pPr>
        <w:ind w:firstLine="709"/>
        <w:jc w:val="both"/>
        <w:rPr>
          <w:sz w:val="32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4.4. Работодатели: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4.4.1. Обеспечивают приведение условий труда в соответствие с государственными нормативными требованиями охраны труда и результатами специальной оценки условий труда. Принимают меры по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сокращению числа рабочих мест с вредными и (или) опасными условиями труда, а также по сокращению использования труда женщин на работах с вредными и (или) опасными условиями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4.4.2. Несут ответственность за состояние здоровья работников в соответствии с законодательством.</w:t>
      </w:r>
    </w:p>
    <w:p w:rsidR="00E87031" w:rsidRPr="004A7404" w:rsidRDefault="004420A2">
      <w:pPr>
        <w:ind w:firstLine="709"/>
        <w:jc w:val="both"/>
        <w:rPr>
          <w:color w:val="auto"/>
          <w:sz w:val="32"/>
        </w:rPr>
      </w:pPr>
      <w:r w:rsidRPr="004A7404">
        <w:rPr>
          <w:sz w:val="32"/>
        </w:rPr>
        <w:t xml:space="preserve">4.4.3. Обеспечивают проведение ежегодной диспансеризации (профосмотров) работников организаций с сохранением за ними места </w:t>
      </w:r>
      <w:r w:rsidRPr="004A7404">
        <w:rPr>
          <w:color w:val="auto"/>
          <w:sz w:val="32"/>
        </w:rPr>
        <w:t>работы (должности) и среднего заработка на время прохождения диспансеризации.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4.4.4. Разрабатывают и внедряют программу «Нулевой травматизм» либо актуализируют действующие мероприятия по улучшению условий и охраны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4.4.5. Обеспечивают прохождение обучения по охране труда руководителей и специалистов организаций, индивидуальных предпринимателей, профсоюзного актива и содействуют прохождению обучения уполномоченных (доверенных) лиц профсоюзных комитетов и членов комитетов (комиссий) по охране труда в обучающих организациях, аккредитованных в установленном порядке.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4.4.6. Создают службу охраны труда при численности работников более 50 человек, обеспечивают профессиональную подготовку, переподготовку, повышение квалификации работников служб охраны труда и стимулирование их деятельности.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4.4.7. Привлекают к оказанию услуг в сфере охраны труда организации, аккредитованные в установленном порядке.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4.4.8. Обеспечивают работников, занятых на работах с вредными и (или) опасными условиями труда, а также на работах, выполняемых в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особых температурных условиях или связанных с загрязнением, дополнительными, с учетом вероятности причинения вреда здоровью, сертифицированными средствами индивидуальной защиты, а также смывающими и (или) обезвреживающими средствами в соответствии с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условиями принятого коллективного договора и (или) иными локальными нормативными актами.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4.4.9. Содействуют созданию и осуществлению деятельности в организациях, у индивидуальных предпринимателей комитетов (комиссий) по охране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4.4.10. Создают за счет собственных средств, рабочие места для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трудоустройства инвалидов, получивших трудовое увечье, профессиональное заболевание либо иное повреждение здоровья, связанное с исполнением работниками трудовых обязанностей, и имеющих в соответствии с индивидуальными программами реабилитации рекомендации к труду.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4.4.11.  Разрабатывают ежегодные мероприятия по улучшению условий и охраны труда работников, санаторно-оздоровительных и лечебно-профилактических мероприятий. Выделяют дополнительные средства на мероприятия по охране труда в размерах, предусмотренных  коллективными договорами и (или) иными локальными нормативными актами.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4.4.12. Принимают меры по разработке и внедрению безотходных или малоотходных технологических процессов, обезвреживанию отходов, переработке их для вторичного использования, изменению подхода к принципам размещения различных производств.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4.4.13. Принимают участие в проектах: «Государственный патронаж в сфере охраны труда – развитие малого и среднего бизнеса Дона», «Безопасно трудиться с детства нужно учиться».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4.4.14. Проводят мероприятия по модернизации оборудования и внедрению новых прогрессивных технологий, направленные на улучшение условий и замену тяжелого физического труда.</w:t>
      </w:r>
    </w:p>
    <w:p w:rsidR="00E87031" w:rsidRPr="004A7404" w:rsidRDefault="004420A2">
      <w:pPr>
        <w:ind w:firstLine="709"/>
        <w:jc w:val="both"/>
        <w:rPr>
          <w:spacing w:val="-2"/>
          <w:sz w:val="32"/>
        </w:rPr>
      </w:pPr>
      <w:r w:rsidRPr="004A7404">
        <w:rPr>
          <w:spacing w:val="-2"/>
          <w:sz w:val="32"/>
        </w:rPr>
        <w:t>4.4.15. Проводят работу совместно с государственным учреждением - Региональным отделением Фонда социального страхования Российской Федерации по Ростовской области по частичному финансированию предупредительных мер по сокращению производственного травматизма и профессиональных заболеваний работников за счет страховых взносов по обязательному социальному страхованию от несчастных случаев на производстве и профессиональных заболеваний.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4.4.16. Рассматривают результаты расследования несчастных случаев на производстве с участием выборного органа первичной профсоюзной организации для принятия решений, направленных на ликвидацию причин и предупреждение травматизма.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4.4.17. Формируют в трудовом коллективе культуру безопасного труда и ответственности за нарушение норм охраны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4.4.18. Обеспечивают организацию и проведение внеочередных медосмотров, обследований и освидетельствований работающих граждан, занятых на работах с вредными и (или) опасными условиями труда в соответствии с действующими нормативными правовыми актами по медицинским показаниям.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4.4.19. Исходя из возможностей трудового процесса, включают в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коллективные договоры, соглашения, локальные нормативные акты мероприятия по созданию условий для подготовки и выполнения требований ВФСК ГТО, а также включению в режим рабочего дня производственной гимнастики для поддержания умственной и физической работоспособности работников. Разрабатывают и внедряют системы мер поощрения работников, выполнивших нормативы ВФСК ГТО на золотой, серебряный и бронзовый знаки отличия.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4.4.20. Предусматривают в коллективных договорах, соглашениях, локальных нормативных актах повышенные, по сравнению с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установленными законодательством размерами, компенсации за работу во вредных и опасных условиях труда, при наличии финансовой возможности.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4.4.21. Возмещают вред, причиненный жизни и здоровью работника в результате несчастного случая или профессионального заболевания при исполнении им своих трудовых обязанностей, сверх выплат, предусмотренных законодательством, на условиях, установленных коллективным договором или локальным нормативным актом, при наличии финансовой возможности.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4.4.22. Возмещают в случае смерти работника в результате несчастного случая, связанного с производством, а также смерти инвалида труда, наступившей вследствие трудового увечья либо профессионального заболевания, на условиях, установленных коллективным договором, расходы на погребение сверх расходов, установленных законодательством, при наличии финансовой возможности.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4.4.23. С учетом финансово-экономического положения рассматривают возможность включения в коллективные договоры положений о: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сохранении заработной платы до десяти рабочих дней в течение одного календарного года добровольным пожарным на время их участия в тушении пожаров или несения ими службы (дежурства) в расположении добровольной пожарной команды или добровольной пожарной дружины; 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 xml:space="preserve">предоставлении ежегодного дополнительного оплачиваемого отпуска народным дружинникам в количестве не менее 3-х календарных дней. 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>4.4.24. Обеспечивают при необходимости проведение государственной экспертизы условий труда в целях оценки качества проведения специальной оценки условий труда.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>4.4.25. Организуют эксплуатацию очистных сооружений, обеспечивают предварительную очистку сточных вод.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4.4.26. Выполняют условия территориальной схемы обращения с отходами, в том числе c твердыми коммунальными отходами.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4.4.27. Проводят благоустройство и озеленение прилегающих территорий, в самостоятельно установленных объемах.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4.4.28. Обеспечивают обучение ответственных лиц по охране труда по программе «Обеспечение экологической безопасности при работах в области обращения с опасными отходами».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4.4.29. В случае гибели работника в результате несчастного случая на производстве по вине работодателя (его представителя) выплачивают семье погибшего дополнительное, сверх норм, предусмотренных обязательным социальным страхованием от несчастных случаев на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производстве и профессиональных заболеваний, единовременное пособие в сумме не менее 20 минимальных размеров оплаты труда, установленных федеральным законом на день фактической выплаты.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4.4.30. Формируют комиссии по расследованию обстоятельств несчастных случаев на производстве и профессиональных заболеваний.</w:t>
      </w:r>
    </w:p>
    <w:p w:rsidR="00E87031" w:rsidRPr="004A7404" w:rsidRDefault="004420A2">
      <w:pPr>
        <w:ind w:firstLine="709"/>
        <w:jc w:val="both"/>
        <w:rPr>
          <w:color w:val="000000" w:themeColor="text1"/>
          <w:sz w:val="32"/>
        </w:rPr>
      </w:pPr>
      <w:r w:rsidRPr="004A7404">
        <w:rPr>
          <w:sz w:val="32"/>
        </w:rPr>
        <w:t>4.4.31. Реализуют меры по повышению уровня информированности работников о состоянии условий и охраны труда, производственного травматизма и профессиональной заболеваемости в организациях области.</w:t>
      </w:r>
    </w:p>
    <w:p w:rsidR="00E87031" w:rsidRPr="004A7404" w:rsidRDefault="004420A2">
      <w:pPr>
        <w:ind w:firstLine="709"/>
        <w:jc w:val="both"/>
        <w:rPr>
          <w:color w:val="000000" w:themeColor="text1"/>
          <w:sz w:val="32"/>
        </w:rPr>
      </w:pPr>
      <w:r w:rsidRPr="004A7404">
        <w:rPr>
          <w:color w:val="000000" w:themeColor="text1"/>
          <w:sz w:val="32"/>
        </w:rPr>
        <w:t>4.4.32. Разрабатывают механизмы стимулирования работников, в</w:t>
      </w:r>
      <w:r w:rsidR="00CA1B3E" w:rsidRPr="004A7404">
        <w:rPr>
          <w:color w:val="000000" w:themeColor="text1"/>
          <w:sz w:val="32"/>
        </w:rPr>
        <w:t> </w:t>
      </w:r>
      <w:r w:rsidRPr="004A7404">
        <w:rPr>
          <w:color w:val="000000" w:themeColor="text1"/>
          <w:sz w:val="32"/>
        </w:rPr>
        <w:t xml:space="preserve"> том числе путем применения мер поощрения в целях добровольного тестирования на ВИЧ-инфекцию.</w:t>
      </w:r>
    </w:p>
    <w:p w:rsidR="00E87031" w:rsidRPr="004A7404" w:rsidRDefault="004420A2">
      <w:pPr>
        <w:ind w:firstLine="709"/>
        <w:jc w:val="both"/>
        <w:rPr>
          <w:color w:val="000000" w:themeColor="text1"/>
          <w:sz w:val="32"/>
        </w:rPr>
      </w:pPr>
      <w:r w:rsidRPr="004A7404">
        <w:rPr>
          <w:color w:val="000000" w:themeColor="text1"/>
          <w:sz w:val="32"/>
        </w:rPr>
        <w:t>4.4.33. Проводят (по возможности) тестирование на ВИЧ-инфекцию с использованием быстрых тестов среди работников организаций, с</w:t>
      </w:r>
      <w:r w:rsidR="00CA1B3E" w:rsidRPr="004A7404">
        <w:rPr>
          <w:color w:val="000000" w:themeColor="text1"/>
          <w:sz w:val="32"/>
        </w:rPr>
        <w:t> </w:t>
      </w:r>
      <w:r w:rsidRPr="004A7404">
        <w:rPr>
          <w:color w:val="000000" w:themeColor="text1"/>
          <w:sz w:val="32"/>
        </w:rPr>
        <w:t xml:space="preserve"> соблюдением норм действующего законодательства. Организуют совместно с профсоюзным активом организаций проведение обучающих мероприятий, тренингов, консультаций по вопросам ВИЧ-инфекции. Проводят обучение работников, оценку знаний и собственного риска инфицирования ВИЧ с использованием компьютерного Модуля в рамках инструктажей по охране труда. </w:t>
      </w:r>
    </w:p>
    <w:p w:rsidR="00E87031" w:rsidRPr="004A7404" w:rsidRDefault="004420A2">
      <w:pPr>
        <w:ind w:firstLine="709"/>
        <w:jc w:val="both"/>
        <w:rPr>
          <w:color w:val="000000" w:themeColor="text1"/>
          <w:sz w:val="32"/>
        </w:rPr>
      </w:pPr>
      <w:r w:rsidRPr="004A7404">
        <w:rPr>
          <w:color w:val="000000" w:themeColor="text1"/>
          <w:sz w:val="32"/>
        </w:rPr>
        <w:t>4.4.34. Предусматривают для работников, страдающих от</w:t>
      </w:r>
      <w:r w:rsidR="00CA1B3E" w:rsidRPr="004A7404">
        <w:rPr>
          <w:color w:val="000000" w:themeColor="text1"/>
          <w:sz w:val="32"/>
        </w:rPr>
        <w:t> </w:t>
      </w:r>
      <w:r w:rsidRPr="004A7404">
        <w:rPr>
          <w:color w:val="000000" w:themeColor="text1"/>
          <w:sz w:val="32"/>
        </w:rPr>
        <w:t xml:space="preserve"> заболеваний, связанных с ВИЧ-инфекцией, предоставление индивидуального рабочего графика, пересмотр трудовых обязанностей, прохождение профессиональной подготовки (переподготовки) или перевод на другое рабочее место.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4.4.35. Содействуют профсоюзным организациям в проведении ежегодных смотров-конкурсов на звание «Лучший уполномоченный по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охране труда», «Лучший внештатный технический инспектор труда».</w:t>
      </w:r>
    </w:p>
    <w:p w:rsidR="00E87031" w:rsidRPr="004A7404" w:rsidRDefault="004420A2">
      <w:pPr>
        <w:ind w:firstLine="709"/>
        <w:jc w:val="both"/>
        <w:rPr>
          <w:color w:val="FF0000"/>
          <w:sz w:val="32"/>
        </w:rPr>
      </w:pPr>
      <w:r w:rsidRPr="004A7404">
        <w:rPr>
          <w:sz w:val="32"/>
        </w:rPr>
        <w:t>4.4.36. Обеспечивают создание в организациях Ростовской области системы управления охраной труда, в том числе оценки профессиональных рисков и минимизации их последствий с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использованием Методического навигатора по оценке профессиональных рисков, утвержденного на заседании областной межведомственной комиссии по охране труда, либо в соответствии с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локально утвержденными процедурами.</w:t>
      </w:r>
    </w:p>
    <w:p w:rsidR="00E87031" w:rsidRPr="004A7404" w:rsidRDefault="004420A2">
      <w:pPr>
        <w:ind w:firstLine="709"/>
        <w:jc w:val="both"/>
        <w:rPr>
          <w:color w:val="FF0000"/>
          <w:sz w:val="32"/>
        </w:rPr>
      </w:pPr>
      <w:r w:rsidRPr="004A7404">
        <w:rPr>
          <w:sz w:val="32"/>
        </w:rPr>
        <w:t xml:space="preserve">4.4.37. Осуществляют электронный документооборот в области охраны труда при наличии финансовых возможностей.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4.4.38. Организуют использование приборов, устройств, оборудования, направленных на обеспечение дистанционной фиксации процессов производства работ для контроля за безопасностью производства работ при наличии финансовых возможностей</w:t>
      </w:r>
      <w:r w:rsidRPr="004A7404">
        <w:rPr>
          <w:color w:val="FF0000"/>
          <w:sz w:val="32"/>
        </w:rPr>
        <w:t>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4.4.39. Предусматривают средства на профилактическое лечение работников, в том числе приобретение путевок на санаторно-курортное лечение работников, занятых на работах с вредными и (или) опасными условиями труда при наличии финансовых возможностей</w:t>
      </w:r>
      <w:r w:rsidRPr="004A7404">
        <w:rPr>
          <w:color w:val="FF0000"/>
          <w:sz w:val="32"/>
        </w:rPr>
        <w:t>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4.4.40. Осуществляют добровольное дополнительное страхование работников, занятых на работах с вредными и (или) опасными условиями труда, от несчастных случаев на производстве и профессиональных заболеваний при наличии финансовых возможностей. </w:t>
      </w:r>
    </w:p>
    <w:p w:rsidR="00E87031" w:rsidRPr="004A7404" w:rsidRDefault="004420A2">
      <w:pPr>
        <w:ind w:firstLine="709"/>
        <w:jc w:val="both"/>
        <w:rPr>
          <w:color w:val="auto"/>
          <w:sz w:val="32"/>
        </w:rPr>
      </w:pPr>
      <w:r w:rsidRPr="004A7404">
        <w:rPr>
          <w:sz w:val="32"/>
        </w:rPr>
        <w:t xml:space="preserve">4.4.41. Обеспечивают создание медицинских подразделений, </w:t>
      </w:r>
      <w:r w:rsidRPr="004A7404">
        <w:rPr>
          <w:color w:val="auto"/>
          <w:sz w:val="32"/>
        </w:rPr>
        <w:t>обеспечивающих наблюдение за состоянием здоровья работников, с</w:t>
      </w:r>
      <w:r w:rsidR="00CA1B3E" w:rsidRPr="004A7404">
        <w:rPr>
          <w:color w:val="auto"/>
          <w:sz w:val="32"/>
        </w:rPr>
        <w:t> </w:t>
      </w:r>
      <w:r w:rsidRPr="004A7404">
        <w:rPr>
          <w:color w:val="auto"/>
          <w:sz w:val="32"/>
        </w:rPr>
        <w:t xml:space="preserve"> учетом уровня профессиональных рисков и финансовой возможности работодателя (при необходимости).</w:t>
      </w:r>
    </w:p>
    <w:p w:rsidR="00E87031" w:rsidRPr="004A7404" w:rsidRDefault="00E87031">
      <w:pPr>
        <w:ind w:firstLine="709"/>
        <w:jc w:val="both"/>
        <w:rPr>
          <w:color w:val="auto"/>
          <w:sz w:val="32"/>
        </w:rPr>
      </w:pPr>
    </w:p>
    <w:p w:rsidR="00E87031" w:rsidRPr="004A7404" w:rsidRDefault="004420A2">
      <w:pPr>
        <w:jc w:val="center"/>
        <w:rPr>
          <w:b/>
          <w:color w:val="auto"/>
          <w:sz w:val="32"/>
        </w:rPr>
      </w:pPr>
      <w:r w:rsidRPr="004A7404">
        <w:rPr>
          <w:b/>
          <w:color w:val="auto"/>
          <w:sz w:val="32"/>
        </w:rPr>
        <w:t xml:space="preserve">Раздел 5. Реализация национальной политики </w:t>
      </w:r>
    </w:p>
    <w:p w:rsidR="00E87031" w:rsidRPr="004A7404" w:rsidRDefault="004420A2">
      <w:pPr>
        <w:jc w:val="center"/>
        <w:rPr>
          <w:b/>
          <w:sz w:val="32"/>
        </w:rPr>
      </w:pPr>
      <w:r w:rsidRPr="004A7404">
        <w:rPr>
          <w:b/>
          <w:sz w:val="32"/>
        </w:rPr>
        <w:t>в сфере демографического развития</w:t>
      </w:r>
    </w:p>
    <w:p w:rsidR="00E87031" w:rsidRPr="004A7404" w:rsidRDefault="00E87031">
      <w:pPr>
        <w:jc w:val="center"/>
        <w:rPr>
          <w:b/>
          <w:sz w:val="32"/>
        </w:rPr>
      </w:pP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Численность населения – важнейший демографический показатель, определяющий экономическую значимость и трудовой потенциал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Стороны считают </w:t>
      </w:r>
      <w:r w:rsidRPr="004A7404">
        <w:rPr>
          <w:b/>
          <w:sz w:val="32"/>
          <w:u w:val="single"/>
        </w:rPr>
        <w:t>основной задачей</w:t>
      </w:r>
      <w:r w:rsidRPr="004A7404">
        <w:rPr>
          <w:sz w:val="32"/>
        </w:rPr>
        <w:t xml:space="preserve"> на предстоящий период проведение активной политики по созданию условий для стабилизации численности населения и ее дальнейшего роста.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Система целеполагания формируется в рамках реализации Указа Президента Российской Федерации от 21.07.2020 № 474, национального проекта «Демография»</w:t>
      </w:r>
      <w:r w:rsidR="000D53E5" w:rsidRPr="004A7404">
        <w:rPr>
          <w:sz w:val="32"/>
        </w:rPr>
        <w:t>, разработанного в рамках реализации Указа Президента Российской Федерации от 07.05.2018 № 204 «О</w:t>
      </w:r>
      <w:r w:rsidR="00BF6896">
        <w:rPr>
          <w:sz w:val="32"/>
        </w:rPr>
        <w:t> </w:t>
      </w:r>
      <w:r w:rsidR="000D53E5" w:rsidRPr="004A7404">
        <w:rPr>
          <w:sz w:val="32"/>
        </w:rPr>
        <w:t xml:space="preserve"> национальных целях и стратегических задачах развития Российской Фе</w:t>
      </w:r>
      <w:r w:rsidR="00BF6896">
        <w:rPr>
          <w:sz w:val="32"/>
        </w:rPr>
        <w:t>дерации на период до 2024 года»</w:t>
      </w:r>
      <w:r w:rsidR="000D53E5" w:rsidRPr="004A7404">
        <w:rPr>
          <w:sz w:val="32"/>
        </w:rPr>
        <w:t xml:space="preserve"> </w:t>
      </w:r>
      <w:r w:rsidRPr="004A7404">
        <w:rPr>
          <w:sz w:val="32"/>
        </w:rPr>
        <w:t>и Стратегии развития Ростовской области в части обеспечения устойчивого роста численности населения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Цели, направленные на обеспечение стабилизации численности населения: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предоставление мер социальной поддержки семьям, имеющим детей и проживающим на территории Ростовской области;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сокращение смертности населения;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формирование системы мотивации граждан к здоровому образу жизни, включая здоровое питание и отказ от вредных привычек;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развитие физической культуры и спорта, в том числе проведение массовых спартакиад трудящихся, повышение уровня обеспеченности населения объектами спорта;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обеспечение максимального охвата детей всеми видами отдыха, оздоровления и занятости;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укрепление семейных ценностей.</w:t>
      </w:r>
    </w:p>
    <w:p w:rsidR="00E87031" w:rsidRPr="004A7404" w:rsidRDefault="00E87031">
      <w:pPr>
        <w:ind w:firstLine="709"/>
        <w:jc w:val="both"/>
        <w:rPr>
          <w:sz w:val="20"/>
        </w:rPr>
      </w:pPr>
    </w:p>
    <w:p w:rsidR="00E87031" w:rsidRPr="004A7404" w:rsidRDefault="004420A2">
      <w:pPr>
        <w:ind w:firstLine="709"/>
        <w:jc w:val="center"/>
        <w:rPr>
          <w:b/>
          <w:sz w:val="32"/>
        </w:rPr>
      </w:pPr>
      <w:r w:rsidRPr="004A7404">
        <w:rPr>
          <w:b/>
          <w:sz w:val="32"/>
        </w:rPr>
        <w:t>Региональные индикаторы</w:t>
      </w:r>
    </w:p>
    <w:p w:rsidR="00E87031" w:rsidRPr="004A7404" w:rsidRDefault="004420A2">
      <w:pPr>
        <w:ind w:firstLine="709"/>
        <w:jc w:val="center"/>
        <w:rPr>
          <w:b/>
          <w:sz w:val="32"/>
        </w:rPr>
      </w:pPr>
      <w:r w:rsidRPr="004A7404">
        <w:rPr>
          <w:b/>
          <w:sz w:val="32"/>
        </w:rPr>
        <w:t>демографического развития Ростовской области</w:t>
      </w:r>
    </w:p>
    <w:p w:rsidR="00E87031" w:rsidRPr="004A7404" w:rsidRDefault="00E87031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559"/>
        <w:gridCol w:w="1582"/>
        <w:gridCol w:w="1679"/>
      </w:tblGrid>
      <w:tr w:rsidR="00E87031" w:rsidRPr="004A7404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2023 год</w:t>
            </w:r>
          </w:p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(прогноз)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2024 год</w:t>
            </w:r>
          </w:p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(прогноз)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2025 год</w:t>
            </w:r>
          </w:p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(прогноз)</w:t>
            </w:r>
          </w:p>
        </w:tc>
      </w:tr>
    </w:tbl>
    <w:p w:rsidR="00E87031" w:rsidRPr="004A7404" w:rsidRDefault="00E87031">
      <w:pPr>
        <w:spacing w:line="20" w:lineRule="exact"/>
        <w:ind w:firstLine="709"/>
        <w:jc w:val="center"/>
        <w:rPr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559"/>
        <w:gridCol w:w="1560"/>
        <w:gridCol w:w="1701"/>
      </w:tblGrid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i/>
                <w:sz w:val="24"/>
                <w:szCs w:val="24"/>
              </w:rPr>
            </w:pPr>
            <w:r w:rsidRPr="004A740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i/>
                <w:sz w:val="24"/>
                <w:szCs w:val="24"/>
              </w:rPr>
            </w:pPr>
            <w:r w:rsidRPr="004A740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i/>
                <w:sz w:val="24"/>
                <w:szCs w:val="24"/>
              </w:rPr>
            </w:pPr>
            <w:r w:rsidRPr="004A7404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i/>
                <w:sz w:val="24"/>
                <w:szCs w:val="24"/>
              </w:rPr>
            </w:pPr>
            <w:r w:rsidRPr="004A7404">
              <w:rPr>
                <w:i/>
                <w:sz w:val="24"/>
                <w:szCs w:val="24"/>
              </w:rPr>
              <w:t>4</w:t>
            </w:r>
          </w:p>
        </w:tc>
      </w:tr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spacing w:line="276" w:lineRule="auto"/>
              <w:rPr>
                <w:sz w:val="32"/>
              </w:rPr>
            </w:pPr>
            <w:r w:rsidRPr="004A7404">
              <w:rPr>
                <w:sz w:val="32"/>
              </w:rPr>
              <w:t>Численность населения, млн.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4,1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4,1</w:t>
            </w:r>
          </w:p>
        </w:tc>
      </w:tr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C504FF">
            <w:pPr>
              <w:spacing w:line="192" w:lineRule="auto"/>
              <w:jc w:val="both"/>
              <w:rPr>
                <w:sz w:val="32"/>
              </w:rPr>
            </w:pPr>
            <w:r w:rsidRPr="004A7404">
              <w:rPr>
                <w:sz w:val="32"/>
              </w:rPr>
              <w:t>Ожидаемая продолжительность жизни, лет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B56BCC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73,6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B56BCC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74,1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B56BCC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74,57</w:t>
            </w:r>
          </w:p>
        </w:tc>
      </w:tr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C504FF">
            <w:pPr>
              <w:jc w:val="both"/>
              <w:rPr>
                <w:sz w:val="32"/>
              </w:rPr>
            </w:pPr>
            <w:r w:rsidRPr="004A7404">
              <w:rPr>
                <w:sz w:val="32"/>
              </w:rPr>
              <w:t>Суммарный коэффициент рождаемости</w:t>
            </w:r>
            <w:r w:rsidR="00C504FF" w:rsidRPr="004A7404">
              <w:rPr>
                <w:sz w:val="32"/>
              </w:rPr>
              <w:t xml:space="preserve"> </w:t>
            </w:r>
            <w:r w:rsidRPr="004A7404">
              <w:rPr>
                <w:sz w:val="32"/>
              </w:rPr>
              <w:t>(рожденных детей на одну женщину)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1,31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1,32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spacing w:line="276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1,33</w:t>
            </w:r>
          </w:p>
        </w:tc>
      </w:tr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Доля числа семей с детьми, получающих меры социальной поддержки, в общем числе домашних хозяйств,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31,0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31,0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31,0</w:t>
            </w:r>
          </w:p>
        </w:tc>
      </w:tr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Доля граждан, систематически занимающихся спортом,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57,9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59,9</w:t>
            </w:r>
          </w:p>
        </w:tc>
      </w:tr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Доля граждан трудоспособного возраста, систематически занимающихся физической культурой и спортом,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 xml:space="preserve">43,5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47,7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51,5</w:t>
            </w:r>
          </w:p>
        </w:tc>
      </w:tr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Смертность женщин в возрасте 16-54 лет (на 100 тыс. населения)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175,3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171,7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179,0</w:t>
            </w:r>
          </w:p>
        </w:tc>
      </w:tr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Смертность мужчин в возрасте 16-59 лет (на 100 тыс. населения)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518,8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489,9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542,0</w:t>
            </w:r>
          </w:p>
        </w:tc>
      </w:tr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rPr>
                <w:sz w:val="32"/>
              </w:rPr>
            </w:pPr>
            <w:r w:rsidRPr="004A7404">
              <w:rPr>
                <w:sz w:val="32"/>
              </w:rPr>
              <w:t>Доля оздоровленных детей от численности детей школьного возраста,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99,90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99,91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99,92</w:t>
            </w:r>
          </w:p>
        </w:tc>
      </w:tr>
    </w:tbl>
    <w:p w:rsidR="00E87031" w:rsidRPr="004A7404" w:rsidRDefault="00E87031">
      <w:pPr>
        <w:jc w:val="both"/>
        <w:rPr>
          <w:b/>
          <w:szCs w:val="28"/>
        </w:rPr>
      </w:pP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b/>
          <w:sz w:val="32"/>
        </w:rPr>
        <w:t>5.1. </w:t>
      </w:r>
      <w:r w:rsidRPr="004A7404">
        <w:rPr>
          <w:sz w:val="32"/>
        </w:rPr>
        <w:t xml:space="preserve">Для достижения целей </w:t>
      </w:r>
      <w:r w:rsidRPr="004A7404">
        <w:rPr>
          <w:b/>
          <w:sz w:val="32"/>
        </w:rPr>
        <w:t>Стороны совместно</w:t>
      </w:r>
      <w:r w:rsidRPr="004A7404">
        <w:rPr>
          <w:sz w:val="32"/>
        </w:rPr>
        <w:t xml:space="preserve"> принимают меры по: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5.1.1. Разработке и реализации системы мер государственной и общественной поддержки, направленных на обеспечение охраны материнства, отцовства и детства, создание социально-экономических условий, благоприятных для рождения, содержания и воспитания детей в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семье.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5.1.2. Участию в рамках реализации Национального проекта «Демография» и программ, направленных на решение проблем   материнства и детства, поддержку молодых семей.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5.1.3. Поддержке молодых семей в решении жилищных проблем.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5.1.4. Формированию системы мотивации граждан к здоровому образу жизни, включая здоровое питание и отказ от вредных привычек, проведению мероприятий по предупреждению и профилактике асоциальных явлений, в том числе алкоголизма и наркомании.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5.1.5. Проведению политики в области развития спорта, туризма, организации детского, молодежного и семейного отдыха, сохранения и укрепления сети спортивных, социально-культурных объектов 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>5.1.6. Обеспечению реализацию программ летнего оздоровления и отдыха детей и подростков. Принимают необходимые меры по</w:t>
      </w:r>
      <w:r w:rsidR="00BF6896">
        <w:rPr>
          <w:sz w:val="32"/>
        </w:rPr>
        <w:t> </w:t>
      </w:r>
      <w:r w:rsidRPr="004A7404">
        <w:rPr>
          <w:sz w:val="32"/>
        </w:rPr>
        <w:t xml:space="preserve"> сохранению и развитию сети детских оздоровительных лагерей, укреплению их материально-технической базы. При организации оздоровления и отдыха несовершеннолетних уделяют особое внимание детям, оказавшимся в трудной жизненной ситуации</w:t>
      </w:r>
      <w:r w:rsidRPr="004A7404">
        <w:rPr>
          <w:i/>
          <w:sz w:val="32"/>
        </w:rPr>
        <w:t xml:space="preserve">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5.1.7. Сохранению и поддержанию в надлежащем состоянии объектов социальной сферы: санаториев-профилакториев и других учреждений здравоохранения, детско-юношеских спортивных школ, детских оздоровительных лагерей, детских дошкольных учреждений, оборудованных детских площадок свободного доступа в парковых зонах, спортивных сооружений и учреждений культуры, учреждений социального обслуживания семьи и детей.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5.1.8 Улучшению положения женщин на рынке труда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5.1.9. Реализации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 трудовой занятостью.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5.1.10. Содействию занятости граждан молодого возраста из числа инвалидов, граждан из числа детей-сирот и детей, оставшихся без попечения родителей.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5.1.11. Взаимодействию с общественными организациями и объединениями, в том числе профсоюзными, молодежными, женскими, зарегистрированными в установленном законодательством порядке, по проблемам молодежи, женщин, семьи и детей.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5.1.12. Рассмотрению на заседаниях областной трехсторонней комиссии вопросов, касающихся мер правовой и социальной защиты молодежи, женщин.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5.1.13. Осуществлению работы по пропаганде здорового образа жизни и проведению социально-культурных и спортивно-оздоровительных мероприятий (олимпиад, фестивалей, смотров-конкурсов, конференций, акций и др.), в том числе военно-исторической, экологической, семейной направленности. </w:t>
      </w:r>
    </w:p>
    <w:p w:rsidR="00E87031" w:rsidRPr="004A7404" w:rsidRDefault="00E87031">
      <w:pPr>
        <w:ind w:firstLine="709"/>
        <w:jc w:val="both"/>
        <w:rPr>
          <w:i/>
          <w:sz w:val="32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5.2. Правительство: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5.2.1. Реализует комплекс мер по народосбережению региона.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5.2.2. Обеспечивает предоставление в полном объеме мер поддержки семьям с детьми в целях повышения благосостояния таких семей.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5.2.3. При составлении проекта областного бюджета Ростовской области предусматривает средства на выплату мер социальной поддержки семей с детьми, в числе которых: пособие на ребенка, меры социальной поддержки многодетным семьям, региональный материнский капитал, ежемесячная денежная выплата на третьего ребенка и последующих детей, ежемесячная денежная выплата на полноценное питание, ежемесячная выплата семьям в связи с рождением первого ребенка,  е</w:t>
      </w:r>
      <w:r w:rsidR="00AB2B58" w:rsidRPr="004A7404">
        <w:rPr>
          <w:sz w:val="32"/>
        </w:rPr>
        <w:t>диновременная выплата в связи с</w:t>
      </w:r>
      <w:r w:rsidRPr="004A7404">
        <w:rPr>
          <w:sz w:val="32"/>
        </w:rPr>
        <w:t xml:space="preserve"> рождением одновременно </w:t>
      </w:r>
      <w:r w:rsidR="00AB2B58" w:rsidRPr="004A7404">
        <w:rPr>
          <w:sz w:val="32"/>
        </w:rPr>
        <w:br/>
      </w:r>
      <w:r w:rsidRPr="004A7404">
        <w:rPr>
          <w:sz w:val="32"/>
        </w:rPr>
        <w:t>3-х и более детей, ежемесячная денежная выплата на ребенка в возрасте от</w:t>
      </w:r>
      <w:r w:rsidR="00AB2B58" w:rsidRPr="004A7404">
        <w:rPr>
          <w:sz w:val="32"/>
        </w:rPr>
        <w:t> </w:t>
      </w:r>
      <w:r w:rsidRPr="004A7404">
        <w:rPr>
          <w:sz w:val="32"/>
        </w:rPr>
        <w:t xml:space="preserve"> 3-х до 7-ми лет включительно и др.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5.2.4. Осуществляет мероприятия, направленные на сокращение уровня смертности.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5.2.5. Реализует комплекс мероприятий, направленных на повышение доступности для  населения медицинских организаций, оказывающих первичную медико-санитарную помощь, развитие ее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профилактического направления.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5.2.6. Внедряет в муниципальных образованиях Ростовской области программы общественного здоровья.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5.2.7. Проводит информационно-коммуникационную кампанию о ведении здорового образа жизни с использованием основных телекоммуникационных каналов для всех целевых аудиторий.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5.2.8. Реализует программы по профилактике социального сиротства, семейному устройству детей, оставшихся без попечения родителей, социальной поддержке детей-инвалидов и их семей, профилактике правонарушений несовершеннолетних.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5.2.9. Предоставляет право на однократное бесплатное приобретение в собственность земельного участка многодетным гражданам, имеющим  трех и более детей.</w:t>
      </w:r>
    </w:p>
    <w:p w:rsidR="00E87031" w:rsidRPr="004A7404" w:rsidRDefault="004420A2">
      <w:pPr>
        <w:widowControl w:val="0"/>
        <w:ind w:firstLine="720"/>
        <w:jc w:val="both"/>
        <w:rPr>
          <w:sz w:val="32"/>
        </w:rPr>
      </w:pPr>
      <w:r w:rsidRPr="004A7404">
        <w:rPr>
          <w:sz w:val="32"/>
        </w:rPr>
        <w:t>5.2.10. Представляет государственную поддержку в решении жилищных проблем молодым семьям, признанным в установленном порядке нуждающимися в улучшении жилищных условий.</w:t>
      </w:r>
    </w:p>
    <w:p w:rsidR="00E87031" w:rsidRPr="004A7404" w:rsidRDefault="004420A2">
      <w:pPr>
        <w:widowControl w:val="0"/>
        <w:tabs>
          <w:tab w:val="left" w:pos="6300"/>
        </w:tabs>
        <w:ind w:firstLine="709"/>
        <w:jc w:val="both"/>
        <w:rPr>
          <w:sz w:val="32"/>
        </w:rPr>
      </w:pPr>
      <w:r w:rsidRPr="004A7404">
        <w:rPr>
          <w:sz w:val="32"/>
        </w:rPr>
        <w:t>5.2.11. Организует оздоровление детей, в том числе находящихся в</w:t>
      </w:r>
      <w:r w:rsidR="00CA1B3E" w:rsidRPr="004A7404">
        <w:rPr>
          <w:sz w:val="32"/>
        </w:rPr>
        <w:t> </w:t>
      </w:r>
      <w:r w:rsidRPr="004A7404">
        <w:rPr>
          <w:sz w:val="32"/>
        </w:rPr>
        <w:t xml:space="preserve"> трудной жизненной ситуации.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5.2.12. Награждает многодетных матерей, достойно воспитывающих 4-х и более детей, почетным дипломом Губернатора Ростовской области «За заслуги в воспитании детей» с выплатой единовременного денежного поощрения.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5.2.13. Награждает знаком Губернатора Ростовской области «Во благо семьи и общества» супружеские пары, прожившие в браке 25, 50, 60 и более лет, за сохранение нравственных, семейных традиций и ценностей, достойное воспитание детей.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5.2.14. Организует проведение областного всеобуча по правовому просвещению родителей и воспитанию ответственного родительства в молодых семьях.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5.2.15. Создает дополнительные места для детей в возрасте до трех лет в образовательных дошкольных учреждениях и у индивидуальных предпринимателей, осуществляющих образовательную деятельность.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5.2.16. Реализует мероприятия, направленные на обеспечение пациентов с бесплодием медицинской помощью с применением вспомогательных репродуктивных технологий.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5.2.17. Освещает в средствах массовой информации мероприятия, направленные на финансовую поддержку семей при рождении детей.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5.2.18. Внедряет и реализует научно-обоснованные адресные обучающие (просветительские) программы по гигиеническому обучению и воспитанию граждан (включая детей, подростков, родителей) по</w:t>
      </w:r>
      <w:r w:rsidR="00AB2B58" w:rsidRPr="004A7404">
        <w:rPr>
          <w:sz w:val="32"/>
        </w:rPr>
        <w:t> </w:t>
      </w:r>
      <w:r w:rsidRPr="004A7404">
        <w:rPr>
          <w:sz w:val="32"/>
        </w:rPr>
        <w:t xml:space="preserve"> вопросам здорового питания.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5.2.19. Содействует в создании физкультурно-спортивных клубов по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месту работы граждан и организации системы соревнований между такими клубами.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5.2.20. Содействует расширению доступа негосударственных организаций к предоставлению услуг в социальной сфере.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5.2.21. Оказывает содействие РСОО «Федерация плавания Ростовской области» по привлечению трудящегося населения и членов их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семей к занятиям плаванием.</w:t>
      </w:r>
    </w:p>
    <w:p w:rsidR="00E87031" w:rsidRPr="004A7404" w:rsidRDefault="00E87031">
      <w:pPr>
        <w:ind w:firstLine="709"/>
        <w:jc w:val="both"/>
        <w:rPr>
          <w:sz w:val="32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5.3. Профсоюзы: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5.3.1. Содействуют через коллективные договоры обеспечению гарантий и расширению прав молодежи и женщин на обучение, труд, достойную заработную плату, участие в управлении организацией, на отдых.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5.3.2. Содействуют включению в коллективные договоры и соглашения мероприятий по выделению рабочих мест с неполной занятостью, с гибкими формами работы, со свободным графиком, с надомным видом труда для обеспечения совмещения женщинами обязанностей по воспитанию детей с трудовой занятостью. 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5.3.3. Оказывают помощь первичным профсоюзным организациям в проведении массовых трудовых, культурных, сп</w:t>
      </w:r>
      <w:r w:rsidR="002F62EF" w:rsidRPr="004A7404">
        <w:rPr>
          <w:sz w:val="32"/>
        </w:rPr>
        <w:t>ортивных мероприятий, выполнению нормативов</w:t>
      </w:r>
      <w:r w:rsidRPr="004A7404">
        <w:rPr>
          <w:sz w:val="32"/>
        </w:rPr>
        <w:t xml:space="preserve"> ГТО</w:t>
      </w:r>
      <w:r w:rsidRPr="004A7404">
        <w:rPr>
          <w:i/>
          <w:sz w:val="32"/>
        </w:rPr>
        <w:t>,</w:t>
      </w:r>
      <w:r w:rsidRPr="004A7404">
        <w:rPr>
          <w:sz w:val="32"/>
        </w:rPr>
        <w:t xml:space="preserve"> организации досуга и отдыха.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5.3.4. Содействуют формированию здорового образа жизни населения Ростовской области, включая популяризацию культуры здорового питания, спортивно-оздоровительных программ, профилактику вредных привычек.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 xml:space="preserve">5.3.5. Принимают меры по защите социально-экономических и трудовых интересов молодежи, женщин. Оказывают помощь в разработке коллективных договоров и соглашений, в том числе разделов, отражающих работу с молодежью, и социальных гарантий.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5.3.6. Содействуют через коллективные договоры установлению льгот и преимуществ для женщин, имеющих детей в возрасте до 18 лет, сверх установленных законами, иными нормативными правовыми актами, а также созданию условий по совмещению профессиональных и семейных обязанностей для семей с детьми, в том числе молодых семей при рождении первого ребенка.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5.3.7. Проводят организационные мероприятия по оздоровлению</w:t>
      </w:r>
      <w:r w:rsidRPr="004A7404">
        <w:rPr>
          <w:i/>
          <w:sz w:val="32"/>
        </w:rPr>
        <w:t xml:space="preserve"> </w:t>
      </w:r>
      <w:r w:rsidRPr="004A7404">
        <w:rPr>
          <w:sz w:val="32"/>
        </w:rPr>
        <w:t>работников и членов их семей, а также информационную работу с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работниками организаций по долевому участию работодателей в</w:t>
      </w:r>
      <w:r w:rsidR="00BF6896">
        <w:rPr>
          <w:sz w:val="32"/>
        </w:rPr>
        <w:t> </w:t>
      </w:r>
      <w:r w:rsidRPr="004A7404">
        <w:rPr>
          <w:sz w:val="32"/>
        </w:rPr>
        <w:t xml:space="preserve"> финансировании детской оздоровительной кампании.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5.3.8.Содействуют в создании</w:t>
      </w:r>
      <w:r w:rsidR="006679FE" w:rsidRPr="004A7404">
        <w:rPr>
          <w:sz w:val="32"/>
        </w:rPr>
        <w:t xml:space="preserve"> физкультурно-спортивных клубов</w:t>
      </w:r>
      <w:r w:rsidRPr="004A7404">
        <w:rPr>
          <w:sz w:val="32"/>
        </w:rPr>
        <w:t xml:space="preserve"> по</w:t>
      </w:r>
      <w:r w:rsidR="00BF6896">
        <w:rPr>
          <w:sz w:val="32"/>
        </w:rPr>
        <w:t> </w:t>
      </w:r>
      <w:r w:rsidRPr="004A7404">
        <w:rPr>
          <w:sz w:val="32"/>
        </w:rPr>
        <w:t xml:space="preserve"> месту работы граждан. Проводит сбор и обобщение информации об</w:t>
      </w:r>
      <w:r w:rsidR="00BF6896">
        <w:rPr>
          <w:sz w:val="32"/>
        </w:rPr>
        <w:t> </w:t>
      </w:r>
      <w:r w:rsidRPr="004A7404">
        <w:rPr>
          <w:sz w:val="32"/>
        </w:rPr>
        <w:t xml:space="preserve"> их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количестве, а также о численности вовлеченных работников.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5.3.9. Содействуют привлечению членов профсоюзов и их семей к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занятиям плаванием.</w:t>
      </w:r>
    </w:p>
    <w:p w:rsidR="00E87031" w:rsidRPr="004A7404" w:rsidRDefault="00E87031">
      <w:pPr>
        <w:ind w:firstLine="709"/>
        <w:jc w:val="both"/>
        <w:rPr>
          <w:sz w:val="32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5.4. Работодатели: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5.4.1. Создают условия для успешной профессиональной и социальной адаптации молодых кадров в организациях и у индивидуальных предпринимателей, создания оптимальных условий труда и отдыха, предоставления социальных гарантий, развития наставничества.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5.4.2. Предусматривают при заключении коллективных договоров, соглашений, локальных нормативных актов формирование системы мотивации граждан к здоровому образу жизни, включая здоровое питание и отказ от вредных привычек. Внедряют корпоративные программы укрепления здоровья на рабочих местах.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5.4.3. Предоставляют молодым работникам, а также лицам, возвратившимся на работу после службы в армии, беспроцентные ссуды, кредиты на улучшение жилищных условий, приобретение дорогостоящей бытовой и оргтехники в порядке, установленном коллективным договором исходя из финансовых возможностей организации.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5.4.4. Расширяют сеть дошкольных образовательных организаций за счет создания подведомственных учреждений данного типа исходя из финансовых возможностей организации.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5.4.5. Включают в коллективные договоры и локальные нормативные акты разделы, отражающие положения по работе с молодежью, в том числе направленные на предоставление мер социальной защиты молодежи, мероприятия по созданию благоприятных условий по совмещению профессиональных и семейных обязанностей для семей с детьми.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5.4.6. Предусматривают при заключении коллективных договоров и локальных нормативных актов включение дополнительных обязательств, исходя из финансовых возможностей организации, по: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предоставлению льгот молодым семьям, неполным семьям (единовременные пособия при рождении детей, на поддержку беременных и кормящих женщин), семьям, воспитывающим детей-инвалидов (гибкий график работы, дополнительный отпуск, доплату на питание и лечение детей, оказание помощи в обучении);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частичной или полной компенсации стоимости содержания детей работников в дошкольных образовательных учреждениях; 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>выделению средств на привлечение работников к занятию плаванием.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5.4.7. Ведут работу по внедрению передового опыта корпоративных социальных программ, реализуемых в интересах работников по: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организации доступной сети общественного питания, в том числе горячего;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развитию общедоступных учреждений, клубов и спортивных залов;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поддержке работающих женщин с детьми и лиц с семейными обязанностями;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профилактике социально-значимых заболеваний;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формированию дополнительного пенсионного страхования (при наличии финансовой возможности);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стимулированию развития добровольного медицинского страхования;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сохранению и укреплению здоровья, созданию условий для здорового образа жизни.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5.4.8. Разрабатывают целевые комплексные программы по работе с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молодежью, обеспечивают их финансирование и реализацию.</w:t>
      </w:r>
    </w:p>
    <w:p w:rsidR="00E87031" w:rsidRPr="004A7404" w:rsidRDefault="004420A2">
      <w:pPr>
        <w:ind w:firstLine="708"/>
        <w:jc w:val="both"/>
        <w:rPr>
          <w:b/>
          <w:i/>
          <w:sz w:val="32"/>
        </w:rPr>
      </w:pPr>
      <w:r w:rsidRPr="004A7404">
        <w:rPr>
          <w:sz w:val="32"/>
        </w:rPr>
        <w:t xml:space="preserve">5.4.9. Содействуют созданию и осуществлению деятельности физкультурно-спортивных клубов по месту работы граждан, а также стимулируют членство в них.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5.4.10. Приводят в соответствие с законодательством Российской Федерации перечень производств и работ, наименования профессий и должностей работников, для которых установлено льготное пенсионное обеспечение. 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5.4.11. Принимают меры по сохранению и использованию по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назначению социально-культурных объектов, находящихся на балансе организаций. Предварительно информируют выборный профсоюзный орган при принятии решений об изменении подчиненности, передаче в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аренду объектов социально-культурного назначения.</w:t>
      </w: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sz w:val="32"/>
        </w:rPr>
        <w:t>5.4.12. Содействуют улучшению жилищных условий работников организаций, в том числе путем предоставления, при наличии финансовой возможности, льготных займов на уплату первоначального взноса или оплаты части стоимости приобретаемого жилого помещения на условиях, установленных коллективным договором, а при их отсутствии – локальными нормативными актами.</w:t>
      </w:r>
      <w:r w:rsidRPr="004A7404">
        <w:rPr>
          <w:b/>
          <w:sz w:val="32"/>
        </w:rPr>
        <w:t xml:space="preserve"> </w:t>
      </w: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sz w:val="32"/>
        </w:rPr>
        <w:t xml:space="preserve">5.4.13. Рассматривают возможность включения в коллективные договоры организаций внебюджетного сектора экономики обязательства по выделению средств для организации отдыха и оздоровления детей работников в загородных оздоровительных учреждениях стационарного типа в размере не менее 50 процентов стоимости путевок. </w:t>
      </w:r>
    </w:p>
    <w:p w:rsidR="00E87031" w:rsidRPr="004A7404" w:rsidRDefault="00E87031">
      <w:pPr>
        <w:ind w:firstLine="709"/>
        <w:jc w:val="both"/>
        <w:rPr>
          <w:b/>
          <w:i/>
          <w:sz w:val="32"/>
        </w:rPr>
      </w:pPr>
    </w:p>
    <w:p w:rsidR="00E87031" w:rsidRPr="004A7404" w:rsidRDefault="004420A2">
      <w:pPr>
        <w:ind w:firstLine="709"/>
        <w:jc w:val="center"/>
        <w:rPr>
          <w:b/>
          <w:sz w:val="32"/>
        </w:rPr>
      </w:pPr>
      <w:r w:rsidRPr="004A7404">
        <w:rPr>
          <w:b/>
          <w:sz w:val="32"/>
        </w:rPr>
        <w:t>Раздел 6. Молодежная политика и социальная активность</w:t>
      </w:r>
    </w:p>
    <w:p w:rsidR="00E87031" w:rsidRPr="004A7404" w:rsidRDefault="00E87031">
      <w:pPr>
        <w:ind w:firstLine="709"/>
        <w:rPr>
          <w:sz w:val="32"/>
        </w:rPr>
      </w:pP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Стороны считают </w:t>
      </w:r>
      <w:r w:rsidRPr="004A7404">
        <w:rPr>
          <w:b/>
          <w:sz w:val="32"/>
          <w:u w:val="single"/>
        </w:rPr>
        <w:t>основной задачей</w:t>
      </w:r>
      <w:r w:rsidRPr="004A7404">
        <w:rPr>
          <w:sz w:val="32"/>
        </w:rPr>
        <w:t xml:space="preserve"> на предстоящий период реализацию мероприятий молодежной политики на территории Ростовской области, направленных на создание правовых, социально-экономических, организационных и иных условий для поддержки и самореализации молодежи. </w:t>
      </w:r>
    </w:p>
    <w:p w:rsidR="00E87031" w:rsidRPr="004A7404" w:rsidRDefault="004420A2" w:rsidP="00CC545D">
      <w:pPr>
        <w:ind w:firstLine="709"/>
        <w:jc w:val="both"/>
        <w:rPr>
          <w:color w:val="auto"/>
          <w:sz w:val="32"/>
        </w:rPr>
      </w:pPr>
      <w:r w:rsidRPr="004A7404">
        <w:rPr>
          <w:sz w:val="32"/>
        </w:rPr>
        <w:t>Система целеполагания формируется в рамках реализации мероприятий национальных проектов (программ), предусмотренных Указом Президента Российской</w:t>
      </w:r>
      <w:r w:rsidR="00C16606" w:rsidRPr="004A7404">
        <w:rPr>
          <w:sz w:val="32"/>
        </w:rPr>
        <w:t xml:space="preserve"> Федерации от 21.07.2020 № 474</w:t>
      </w:r>
      <w:r w:rsidRPr="004A7404">
        <w:rPr>
          <w:sz w:val="32"/>
        </w:rPr>
        <w:t xml:space="preserve">, Стратегией развития Ростовской области в части обеспечения развития молодежи, как основной движущей силы по воспроизводству социально-экономической системы, </w:t>
      </w:r>
      <w:r w:rsidRPr="004A7404">
        <w:rPr>
          <w:color w:val="auto"/>
          <w:sz w:val="32"/>
        </w:rPr>
        <w:t>государственной программы Ростовской области «Молодежная политика и социальная активность»</w:t>
      </w:r>
      <w:r w:rsidR="00D327A9" w:rsidRPr="004A7404">
        <w:rPr>
          <w:color w:val="auto"/>
          <w:sz w:val="32"/>
        </w:rPr>
        <w:t>, утвержденной постановлением Правительства Ростовской области</w:t>
      </w:r>
      <w:r w:rsidR="004F2368" w:rsidRPr="004A7404">
        <w:rPr>
          <w:color w:val="auto"/>
          <w:sz w:val="32"/>
        </w:rPr>
        <w:t xml:space="preserve"> от 19.10.2020 № 100, </w:t>
      </w:r>
      <w:r w:rsidRPr="004A7404">
        <w:rPr>
          <w:color w:val="auto"/>
          <w:sz w:val="32"/>
        </w:rPr>
        <w:t xml:space="preserve"> региональных проектов «Патриотическое воспитание граждан Российской Федерации (Ростовская область)», «Социальная активность (Ростовская область)», «Развитие системы поддержки молодежи («Молодежь России») (Ростовская область)», а также региональной межведомственной программы «Поддержка молодых специалистов и работающей молодежи в Ростовск</w:t>
      </w:r>
      <w:r w:rsidR="00D327A9" w:rsidRPr="004A7404">
        <w:rPr>
          <w:color w:val="auto"/>
          <w:sz w:val="32"/>
        </w:rPr>
        <w:t>ой области на 2022 – 2030 годы», утвержденной</w:t>
      </w:r>
      <w:r w:rsidR="00AC539A" w:rsidRPr="004A7404">
        <w:rPr>
          <w:color w:val="auto"/>
          <w:sz w:val="32"/>
        </w:rPr>
        <w:t xml:space="preserve"> постановлением Правительства Ростовской области от</w:t>
      </w:r>
      <w:r w:rsidR="00524262">
        <w:rPr>
          <w:color w:val="auto"/>
          <w:sz w:val="32"/>
        </w:rPr>
        <w:t> </w:t>
      </w:r>
      <w:r w:rsidR="00AC539A" w:rsidRPr="004A7404">
        <w:rPr>
          <w:color w:val="auto"/>
          <w:sz w:val="32"/>
        </w:rPr>
        <w:t xml:space="preserve"> 08.11.2021 № 919.</w:t>
      </w:r>
    </w:p>
    <w:p w:rsidR="00E87031" w:rsidRPr="004A7404" w:rsidRDefault="004420A2">
      <w:pPr>
        <w:ind w:firstLine="709"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>Цели, направленные на реализацию молодежной политики и поддержку молодежи:</w:t>
      </w:r>
    </w:p>
    <w:p w:rsidR="00E87031" w:rsidRPr="004A7404" w:rsidRDefault="004420A2">
      <w:pPr>
        <w:spacing w:after="200"/>
        <w:ind w:firstLine="709"/>
        <w:contextualSpacing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>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E87031" w:rsidRPr="004A7404" w:rsidRDefault="004420A2">
      <w:pPr>
        <w:spacing w:after="200"/>
        <w:ind w:firstLine="709"/>
        <w:contextualSpacing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>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E87031" w:rsidRPr="004A7404" w:rsidRDefault="004420A2">
      <w:pPr>
        <w:spacing w:after="200"/>
        <w:ind w:firstLine="709"/>
        <w:contextualSpacing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>повышение вовлеченности молодежи в инновационную, научную и творческую деятельность;</w:t>
      </w:r>
    </w:p>
    <w:p w:rsidR="00E87031" w:rsidRPr="004A7404" w:rsidRDefault="004420A2">
      <w:pPr>
        <w:spacing w:after="200"/>
        <w:ind w:firstLine="709"/>
        <w:contextualSpacing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>повышение уровня межнационального (межэтнического) и межконфессионального согласия в молодежной среде;</w:t>
      </w:r>
    </w:p>
    <w:p w:rsidR="00E87031" w:rsidRPr="004A7404" w:rsidRDefault="004420A2">
      <w:pPr>
        <w:spacing w:beforeAutospacing="1" w:afterAutospacing="1"/>
        <w:ind w:firstLine="709"/>
        <w:contextualSpacing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E87031" w:rsidRPr="004A7404" w:rsidRDefault="004420A2">
      <w:pPr>
        <w:ind w:firstLine="709"/>
        <w:contextualSpacing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>формирование культуры семейных отношений, поддержка молодых семей, способствующие улучшению демографической ситуации;</w:t>
      </w:r>
    </w:p>
    <w:p w:rsidR="00E87031" w:rsidRPr="004A7404" w:rsidRDefault="004420A2">
      <w:pPr>
        <w:ind w:firstLine="709"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>обеспечение поступательного увеличения финансирования отрасли молодежной политики в Ростовской области;</w:t>
      </w:r>
    </w:p>
    <w:p w:rsidR="00E87031" w:rsidRPr="004A7404" w:rsidRDefault="004420A2">
      <w:pPr>
        <w:ind w:firstLine="709"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>модернизация администрирования и управления ресурсами отрасли молодежной политики в Ростовской области.</w:t>
      </w:r>
    </w:p>
    <w:p w:rsidR="00E87031" w:rsidRPr="004A7404" w:rsidRDefault="00E87031">
      <w:pPr>
        <w:spacing w:after="160" w:line="252" w:lineRule="auto"/>
        <w:rPr>
          <w:color w:val="auto"/>
          <w:sz w:val="16"/>
          <w:szCs w:val="16"/>
        </w:rPr>
      </w:pPr>
    </w:p>
    <w:p w:rsidR="00E87031" w:rsidRPr="004A7404" w:rsidRDefault="004420A2">
      <w:pPr>
        <w:jc w:val="center"/>
        <w:rPr>
          <w:b/>
          <w:color w:val="auto"/>
          <w:sz w:val="32"/>
        </w:rPr>
      </w:pPr>
      <w:r w:rsidRPr="004A7404">
        <w:rPr>
          <w:b/>
          <w:color w:val="auto"/>
          <w:sz w:val="32"/>
        </w:rPr>
        <w:t xml:space="preserve">Региональные индикаторы </w:t>
      </w:r>
    </w:p>
    <w:p w:rsidR="00E87031" w:rsidRPr="004A7404" w:rsidRDefault="004420A2">
      <w:pPr>
        <w:jc w:val="center"/>
        <w:rPr>
          <w:b/>
          <w:color w:val="auto"/>
          <w:sz w:val="32"/>
        </w:rPr>
      </w:pPr>
      <w:r w:rsidRPr="004A7404">
        <w:rPr>
          <w:b/>
          <w:color w:val="auto"/>
          <w:sz w:val="32"/>
        </w:rPr>
        <w:t>в сфере развития молодежной политики Ростовской области</w:t>
      </w:r>
    </w:p>
    <w:p w:rsidR="00E87031" w:rsidRPr="004A7404" w:rsidRDefault="00E87031">
      <w:pPr>
        <w:ind w:firstLine="709"/>
        <w:rPr>
          <w:b/>
          <w:color w:val="auto"/>
          <w:sz w:val="20"/>
        </w:rPr>
      </w:pPr>
    </w:p>
    <w:p w:rsidR="00E87031" w:rsidRPr="004A7404" w:rsidRDefault="00E87031">
      <w:pPr>
        <w:tabs>
          <w:tab w:val="left" w:pos="142"/>
        </w:tabs>
        <w:spacing w:line="20" w:lineRule="exact"/>
        <w:ind w:firstLine="709"/>
        <w:jc w:val="center"/>
        <w:rPr>
          <w:color w:val="auto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27"/>
        <w:gridCol w:w="1649"/>
        <w:gridCol w:w="1649"/>
        <w:gridCol w:w="1614"/>
      </w:tblGrid>
      <w:tr w:rsidR="00CC545D" w:rsidRPr="004A7404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76" w:lineRule="auto"/>
              <w:jc w:val="center"/>
              <w:rPr>
                <w:color w:val="auto"/>
                <w:sz w:val="32"/>
              </w:rPr>
            </w:pPr>
            <w:r w:rsidRPr="004A7404">
              <w:rPr>
                <w:color w:val="auto"/>
                <w:sz w:val="32"/>
              </w:rPr>
              <w:t>Наименование показателя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76" w:lineRule="auto"/>
              <w:jc w:val="center"/>
              <w:rPr>
                <w:color w:val="auto"/>
                <w:sz w:val="32"/>
              </w:rPr>
            </w:pPr>
            <w:r w:rsidRPr="004A7404">
              <w:rPr>
                <w:color w:val="auto"/>
                <w:sz w:val="32"/>
              </w:rPr>
              <w:t>2023 год</w:t>
            </w:r>
          </w:p>
          <w:p w:rsidR="00E87031" w:rsidRPr="004A7404" w:rsidRDefault="004420A2">
            <w:pPr>
              <w:tabs>
                <w:tab w:val="left" w:pos="142"/>
              </w:tabs>
              <w:spacing w:line="276" w:lineRule="auto"/>
              <w:jc w:val="center"/>
              <w:rPr>
                <w:color w:val="auto"/>
                <w:sz w:val="32"/>
              </w:rPr>
            </w:pPr>
            <w:r w:rsidRPr="004A7404">
              <w:rPr>
                <w:color w:val="auto"/>
                <w:sz w:val="32"/>
              </w:rPr>
              <w:t>(прогноз)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76" w:lineRule="auto"/>
              <w:jc w:val="center"/>
              <w:rPr>
                <w:color w:val="auto"/>
                <w:sz w:val="32"/>
              </w:rPr>
            </w:pPr>
            <w:r w:rsidRPr="004A7404">
              <w:rPr>
                <w:color w:val="auto"/>
                <w:sz w:val="32"/>
              </w:rPr>
              <w:t>2024 год</w:t>
            </w:r>
          </w:p>
          <w:p w:rsidR="00E87031" w:rsidRPr="004A7404" w:rsidRDefault="004420A2">
            <w:pPr>
              <w:tabs>
                <w:tab w:val="left" w:pos="142"/>
              </w:tabs>
              <w:spacing w:line="276" w:lineRule="auto"/>
              <w:jc w:val="center"/>
              <w:rPr>
                <w:color w:val="auto"/>
                <w:sz w:val="32"/>
              </w:rPr>
            </w:pPr>
            <w:r w:rsidRPr="004A7404">
              <w:rPr>
                <w:color w:val="auto"/>
                <w:sz w:val="32"/>
              </w:rPr>
              <w:t>(прогноз)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76" w:lineRule="auto"/>
              <w:jc w:val="center"/>
              <w:rPr>
                <w:color w:val="auto"/>
                <w:sz w:val="32"/>
              </w:rPr>
            </w:pPr>
            <w:r w:rsidRPr="004A7404">
              <w:rPr>
                <w:color w:val="auto"/>
                <w:sz w:val="32"/>
              </w:rPr>
              <w:t>2025 год</w:t>
            </w:r>
          </w:p>
          <w:p w:rsidR="00E87031" w:rsidRPr="004A7404" w:rsidRDefault="004420A2">
            <w:pPr>
              <w:tabs>
                <w:tab w:val="left" w:pos="142"/>
              </w:tabs>
              <w:spacing w:line="276" w:lineRule="auto"/>
              <w:jc w:val="center"/>
              <w:rPr>
                <w:color w:val="auto"/>
                <w:sz w:val="32"/>
              </w:rPr>
            </w:pPr>
            <w:r w:rsidRPr="004A7404">
              <w:rPr>
                <w:color w:val="auto"/>
                <w:sz w:val="32"/>
              </w:rPr>
              <w:t>(прогноз)</w:t>
            </w:r>
          </w:p>
        </w:tc>
      </w:tr>
      <w:tr w:rsidR="00CC545D" w:rsidRPr="004A7404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76" w:lineRule="auto"/>
              <w:jc w:val="center"/>
              <w:rPr>
                <w:i/>
                <w:color w:val="auto"/>
                <w:sz w:val="24"/>
                <w:szCs w:val="24"/>
              </w:rPr>
            </w:pPr>
            <w:r w:rsidRPr="004A7404">
              <w:rPr>
                <w:i/>
                <w:color w:val="auto"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76" w:lineRule="auto"/>
              <w:jc w:val="center"/>
              <w:rPr>
                <w:i/>
                <w:color w:val="auto"/>
                <w:sz w:val="24"/>
                <w:szCs w:val="24"/>
              </w:rPr>
            </w:pPr>
            <w:r w:rsidRPr="004A7404">
              <w:rPr>
                <w:i/>
                <w:color w:val="auto"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76" w:lineRule="auto"/>
              <w:jc w:val="center"/>
              <w:rPr>
                <w:i/>
                <w:color w:val="auto"/>
                <w:sz w:val="24"/>
                <w:szCs w:val="24"/>
              </w:rPr>
            </w:pPr>
            <w:r w:rsidRPr="004A7404">
              <w:rPr>
                <w:i/>
                <w:color w:val="auto"/>
                <w:sz w:val="24"/>
                <w:szCs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76" w:lineRule="auto"/>
              <w:jc w:val="center"/>
              <w:rPr>
                <w:i/>
                <w:color w:val="auto"/>
                <w:sz w:val="24"/>
                <w:szCs w:val="24"/>
              </w:rPr>
            </w:pPr>
            <w:r w:rsidRPr="004A7404">
              <w:rPr>
                <w:i/>
                <w:color w:val="auto"/>
                <w:sz w:val="24"/>
                <w:szCs w:val="24"/>
              </w:rPr>
              <w:t>4</w:t>
            </w:r>
          </w:p>
        </w:tc>
      </w:tr>
      <w:tr w:rsidR="00CC545D" w:rsidRPr="004A7404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rPr>
                <w:color w:val="auto"/>
                <w:sz w:val="32"/>
              </w:rPr>
            </w:pPr>
            <w:r w:rsidRPr="004A7404">
              <w:rPr>
                <w:color w:val="auto"/>
                <w:sz w:val="32"/>
              </w:rPr>
              <w:t>Доля молодежи, ежегодно вовлеченной в мероприятия отрасли молодежной политики (на конец периода), %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color w:val="auto"/>
                <w:sz w:val="32"/>
              </w:rPr>
            </w:pPr>
            <w:r w:rsidRPr="004A7404">
              <w:rPr>
                <w:color w:val="auto"/>
                <w:sz w:val="32"/>
              </w:rPr>
              <w:t>46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color w:val="auto"/>
                <w:sz w:val="32"/>
              </w:rPr>
            </w:pPr>
            <w:r w:rsidRPr="004A7404">
              <w:rPr>
                <w:color w:val="auto"/>
                <w:sz w:val="32"/>
              </w:rPr>
              <w:t>50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color w:val="auto"/>
                <w:sz w:val="32"/>
              </w:rPr>
            </w:pPr>
            <w:r w:rsidRPr="004A7404">
              <w:rPr>
                <w:color w:val="auto"/>
                <w:sz w:val="32"/>
              </w:rPr>
              <w:t>54</w:t>
            </w:r>
          </w:p>
        </w:tc>
      </w:tr>
      <w:tr w:rsidR="00E87031" w:rsidRPr="004A7404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widowControl w:val="0"/>
              <w:tabs>
                <w:tab w:val="left" w:pos="142"/>
              </w:tabs>
              <w:spacing w:line="252" w:lineRule="auto"/>
              <w:rPr>
                <w:sz w:val="32"/>
              </w:rPr>
            </w:pPr>
            <w:r w:rsidRPr="004A7404">
              <w:rPr>
                <w:sz w:val="32"/>
              </w:rPr>
              <w:t>Количество молодежи, вовлеченной</w:t>
            </w:r>
            <w:r w:rsidRPr="004A7404">
              <w:rPr>
                <w:sz w:val="32"/>
              </w:rPr>
              <w:br/>
              <w:t>в деятельность студенческих отрядов (на конец периода), человек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7 100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7 500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7 900</w:t>
            </w:r>
          </w:p>
        </w:tc>
      </w:tr>
      <w:tr w:rsidR="00E87031" w:rsidRPr="004A7404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widowControl w:val="0"/>
              <w:tabs>
                <w:tab w:val="left" w:pos="142"/>
              </w:tabs>
              <w:spacing w:line="252" w:lineRule="auto"/>
              <w:rPr>
                <w:sz w:val="32"/>
              </w:rPr>
            </w:pPr>
            <w:r w:rsidRPr="004A7404">
              <w:rPr>
                <w:sz w:val="32"/>
              </w:rPr>
              <w:t>Обеспечение увеличения численности детей и молодежи в возрасте до 35 лет, вовлеченных в социально активную деятельность через увеличение охвата патриотическими проектами</w:t>
            </w:r>
            <w:r w:rsidRPr="004A7404">
              <w:rPr>
                <w:sz w:val="32"/>
              </w:rPr>
              <w:br/>
              <w:t>(на конец периода), тыс.чел.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290,0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331,0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340,0</w:t>
            </w:r>
          </w:p>
        </w:tc>
      </w:tr>
      <w:tr w:rsidR="00E87031" w:rsidRPr="004A7404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rPr>
                <w:sz w:val="32"/>
              </w:rPr>
            </w:pPr>
            <w:r w:rsidRPr="004A7404">
              <w:rPr>
                <w:sz w:val="32"/>
              </w:rPr>
              <w:t>Численность молодежи, задействованной в мероприятиях, направленных</w:t>
            </w:r>
            <w:r w:rsidRPr="004A7404">
              <w:rPr>
                <w:sz w:val="32"/>
              </w:rPr>
              <w:br/>
              <w:t>на профориентацию и карьерные устремления (на конец периода), тыс.чел.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103,7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115,3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124,9</w:t>
            </w:r>
          </w:p>
        </w:tc>
      </w:tr>
      <w:tr w:rsidR="00E87031" w:rsidRPr="004A7404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rPr>
                <w:sz w:val="32"/>
              </w:rPr>
            </w:pPr>
            <w:r w:rsidRPr="004A7404">
              <w:rPr>
                <w:sz w:val="32"/>
              </w:rPr>
              <w:t>Численность молодежи, задействованной в мероприятиях по формированию традиционных семейных ценностей</w:t>
            </w:r>
            <w:r w:rsidRPr="004A7404">
              <w:rPr>
                <w:sz w:val="32"/>
              </w:rPr>
              <w:br/>
              <w:t>(на конец периода), тыс.чел.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103,7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115,3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124,9</w:t>
            </w:r>
          </w:p>
        </w:tc>
      </w:tr>
      <w:tr w:rsidR="00E87031" w:rsidRPr="004A7404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rPr>
                <w:sz w:val="32"/>
              </w:rPr>
            </w:pPr>
            <w:r w:rsidRPr="004A7404">
              <w:rPr>
                <w:sz w:val="32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деятельность,</w:t>
            </w:r>
          </w:p>
          <w:p w:rsidR="00E87031" w:rsidRPr="004A7404" w:rsidRDefault="004420A2">
            <w:pPr>
              <w:tabs>
                <w:tab w:val="left" w:pos="142"/>
              </w:tabs>
              <w:spacing w:line="252" w:lineRule="auto"/>
              <w:rPr>
                <w:sz w:val="32"/>
              </w:rPr>
            </w:pPr>
            <w:r w:rsidRPr="004A7404">
              <w:rPr>
                <w:sz w:val="32"/>
              </w:rPr>
              <w:t>(на конец периода), тыс. чел.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306,0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333,1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tabs>
                <w:tab w:val="left" w:pos="142"/>
              </w:tabs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372,0</w:t>
            </w:r>
          </w:p>
        </w:tc>
      </w:tr>
    </w:tbl>
    <w:p w:rsidR="00E87031" w:rsidRPr="004A7404" w:rsidRDefault="00E87031">
      <w:pPr>
        <w:ind w:left="360"/>
        <w:jc w:val="both"/>
        <w:rPr>
          <w:b/>
          <w:sz w:val="32"/>
        </w:rPr>
      </w:pPr>
    </w:p>
    <w:p w:rsidR="00E87031" w:rsidRPr="004A7404" w:rsidRDefault="004420A2">
      <w:pPr>
        <w:ind w:firstLine="709"/>
        <w:jc w:val="both"/>
        <w:rPr>
          <w:color w:val="000000" w:themeColor="text1"/>
          <w:sz w:val="32"/>
        </w:rPr>
      </w:pPr>
      <w:r w:rsidRPr="004A7404">
        <w:rPr>
          <w:b/>
          <w:color w:val="000000" w:themeColor="text1"/>
          <w:sz w:val="32"/>
        </w:rPr>
        <w:t>6.1. </w:t>
      </w:r>
      <w:r w:rsidRPr="004A7404">
        <w:rPr>
          <w:b/>
          <w:color w:val="000000" w:themeColor="text1"/>
          <w:sz w:val="32"/>
        </w:rPr>
        <w:tab/>
        <w:t xml:space="preserve"> </w:t>
      </w:r>
      <w:r w:rsidRPr="004A7404">
        <w:rPr>
          <w:color w:val="000000" w:themeColor="text1"/>
          <w:sz w:val="32"/>
        </w:rPr>
        <w:t xml:space="preserve">Для достижения целей </w:t>
      </w:r>
      <w:r w:rsidRPr="004A7404">
        <w:rPr>
          <w:b/>
          <w:color w:val="000000" w:themeColor="text1"/>
          <w:sz w:val="32"/>
        </w:rPr>
        <w:t>Стороны совместно</w:t>
      </w:r>
      <w:r w:rsidRPr="004A7404">
        <w:rPr>
          <w:color w:val="000000" w:themeColor="text1"/>
          <w:sz w:val="32"/>
        </w:rPr>
        <w:t>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6.1.1. Оказывают взаимную поддержку в организации культурно-массовых, трудовых, спортивных мероприятий, в организации досуга и отдыха молодежи, разработке и реализации молодежных программ и проектов, участии в международных, всероссийских, межрегиональных, областных мероприятиях, олимпиадах, конкурсах, форумах, слетах.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 xml:space="preserve">6.1.2. Осуществляют межотраслевую координацию и межведомственное взаимодействие субъектов, реализующих молодежную политику, интеграцию и рациональное применение имеющихся ресурсов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6.1.3. Осуществляют работу по пропаганде здорового образа жизни и способствуют с этой целью проведению различных культурно-спортивных мероприятий (олимпиад, фестивалей, смотров-конкурсов, конференций) для досуга и отдыха молодежи.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6.1.4. Содействуют привлечению молодежи к участию во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всероссийских, межрегиональных спортивных соревнованиях, а также организуют региональные спортивные соревнования среди молодежи по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массовым видам спорта. Создают условия для развития молодежного туризма.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>6.1.5. Оказывают содействие развитию и распространению добровольческой (волонтерской) деятельности для укрепления роли добровольчества (волонтерства) на территории региона.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>6.1.6. Устанавливают партнерские связи с молодежными организациями и фондами для совместной социально значимой деятельности по развитию молодых специалистов в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6.1.7. Организовывают и реализуют совместные мероприятия комитета по молодежной политике Ростовской области и Федерации Профсоюзов Ростовской области, в соответствии с утвержденным планом.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6.1.8. Разрабатывают меры, направленные на развитие профориентации молодежи, с целью формирования осознанного выбора профессии и повышения информированности о ситуации на рынке труда региона, используя средства массовой информации и средства наглядной агитации, экскурсии на предприятия, уроки профориентации в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общеобразовательных учреждениях, в том числе при проведении мероприятий Праздника Весны и Труда, Дня молодежи, декады</w:t>
      </w:r>
      <w:r w:rsidRPr="004A7404">
        <w:rPr>
          <w:color w:val="FF0000"/>
          <w:sz w:val="32"/>
        </w:rPr>
        <w:t xml:space="preserve"> </w:t>
      </w:r>
      <w:r w:rsidRPr="004A7404">
        <w:rPr>
          <w:sz w:val="32"/>
        </w:rPr>
        <w:t xml:space="preserve">профориентации, областного дня профориентации молодежи «Сделай свой выбор!» и других.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6.1.9. Обеспечивают организацию оздоровления и занятости подростков в каникулярное время, поддерживают движение студенческих отрядов и трудовых бригад молодежи.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6.1.10. Используют и распространяют положительный опыт работы с молодежью в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6.1.11. Содействуют обеспечению занятости молодежи, в том числе предоставлению первого рабочего места, а также обеспечению занятости в свободное от учебы время.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6.1.12. Оказывают содействие в вопросах защиты социально-экономических и трудовых интересов молодежи, в том числе расширения прав молодежи на обучение, достойную заработную плату, участие в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управлении производством, на отдых через коллективные договоры.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6.1.13. Содействуют развитию предпринимательства среди молодежи, создают условия, стимулирующие молодежь к ведению предпринимательской деятельности, профессиональному росту и социальной активности.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6.1.14. Создают условия для выявления наиболее перспективных, талантливых, креативных молодых людей, развития творческого потенциала молодежи, поощрения ее инновационных проектов.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6.1.15. Создают условия для формирования патриотизма и гражданственности в молодежной среде, воспитания гармонически развитой и социально ответственной личности, а также профилактики распространения идеологии экстремизма и терроризма и асоциального поведения. </w:t>
      </w:r>
    </w:p>
    <w:p w:rsidR="00E87031" w:rsidRPr="004A7404" w:rsidRDefault="00E87031">
      <w:pPr>
        <w:ind w:firstLine="709"/>
        <w:jc w:val="both"/>
        <w:rPr>
          <w:szCs w:val="28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 xml:space="preserve">6.2. Правительство: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6.2.1. Обеспечивает организацию проведения мероприятий в сфере молодежной политики, направленных на патриотическое воспитание молодежи, формирование правовых, культурных и нравственных ценностей, толерантности и культуры межэтнического общения, вовлечение молодежи в инновационную деятельность, развитие гражданской активности молодежи, формирование здорового образа жизни, а также формирование системы развития талантливой и инициативной молодежи, развитие ее творческого, профессионального и интеллектуального потенциалов.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6.2.2. Обеспечивает разработку и реализацию государственных программ в сфере молодежной политики, осуществляет государственную поддержку молодежным общественным объединениям, талантливой молодежи.</w:t>
      </w:r>
    </w:p>
    <w:p w:rsidR="00CC545D" w:rsidRPr="004A7404" w:rsidRDefault="004420A2">
      <w:pPr>
        <w:ind w:firstLine="709"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>6.2.3. Обеспечивает реализацию мероприятий государственной программы Ростовской области «Молодежная политика и соц</w:t>
      </w:r>
      <w:r w:rsidR="0079359E">
        <w:rPr>
          <w:color w:val="auto"/>
          <w:sz w:val="32"/>
        </w:rPr>
        <w:t xml:space="preserve">иальная активность», </w:t>
      </w:r>
      <w:r w:rsidR="0079359E" w:rsidRPr="0079359E">
        <w:rPr>
          <w:color w:val="auto"/>
          <w:sz w:val="32"/>
        </w:rPr>
        <w:t>утвержденной постановлением Правительства Ростовской области от 19.10.2020 № 100</w:t>
      </w:r>
      <w:r w:rsidR="0079359E">
        <w:rPr>
          <w:color w:val="auto"/>
          <w:sz w:val="32"/>
        </w:rPr>
        <w:t>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6.2.4. Способствует развитию движения студенческих отрядов на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территории Ростовской области. Поддерживает мероприятия, способствующие развитию у молодежи гражданственности, патриотизма, нравственности.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6.2.5. Обеспечивает финансирование расходов на организацию мероприятий сферы молодежной политики.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6.2.6. Создает условия для занятости молодежи, содействует организации в муниципальных образованиях Ростовской области работы по профессиональной ориентации молодежи, в том числе среди учащихся общеобразовательных организаций. Привлекает работодателей к работе по совершенствованию и развитию системы профессиональной ориентации обучающихся общеобразовательных организаций.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6.2.7. Представляет в соответствии с действующим законодательством государственную поддержку в решении жилищных проблем молодым семьям, признанным в установленном порядке, нуждающимися в улучшении жилищных условий. </w:t>
      </w:r>
    </w:p>
    <w:p w:rsidR="00E87031" w:rsidRPr="004A7404" w:rsidRDefault="004420A2">
      <w:pPr>
        <w:ind w:firstLine="709"/>
        <w:jc w:val="both"/>
        <w:rPr>
          <w:color w:val="auto"/>
          <w:sz w:val="32"/>
        </w:rPr>
      </w:pPr>
      <w:r w:rsidRPr="004A7404">
        <w:rPr>
          <w:color w:val="auto"/>
          <w:sz w:val="32"/>
        </w:rPr>
        <w:t>6.2.8. Реализует мероприятия, предусмотренные региональной  межведомственной программой «Поддержка молодых специалистов и работающей молодежи в Ростов</w:t>
      </w:r>
      <w:r w:rsidR="006F16FE">
        <w:rPr>
          <w:color w:val="auto"/>
          <w:sz w:val="32"/>
        </w:rPr>
        <w:t>ской области на 2022</w:t>
      </w:r>
      <w:r w:rsidR="006F16FE" w:rsidRPr="006F16FE">
        <w:rPr>
          <w:color w:val="auto"/>
          <w:sz w:val="32"/>
        </w:rPr>
        <w:t>–</w:t>
      </w:r>
      <w:r w:rsidR="00CC1FD2" w:rsidRPr="004A7404">
        <w:rPr>
          <w:color w:val="auto"/>
          <w:sz w:val="32"/>
        </w:rPr>
        <w:t>2030 годы»</w:t>
      </w:r>
      <w:r w:rsidR="0079359E">
        <w:rPr>
          <w:color w:val="auto"/>
          <w:sz w:val="32"/>
        </w:rPr>
        <w:t>,</w:t>
      </w:r>
      <w:r w:rsidR="0079359E" w:rsidRPr="0079359E">
        <w:t xml:space="preserve"> </w:t>
      </w:r>
      <w:r w:rsidR="0079359E" w:rsidRPr="0079359E">
        <w:rPr>
          <w:color w:val="auto"/>
          <w:sz w:val="32"/>
        </w:rPr>
        <w:t xml:space="preserve">утвержденной постановлением Правительства Ростовской области </w:t>
      </w:r>
      <w:r w:rsidR="0079359E">
        <w:rPr>
          <w:color w:val="auto"/>
          <w:sz w:val="32"/>
        </w:rPr>
        <w:br/>
      </w:r>
      <w:r w:rsidR="0079359E" w:rsidRPr="0079359E">
        <w:rPr>
          <w:color w:val="auto"/>
          <w:sz w:val="32"/>
        </w:rPr>
        <w:t>от 08.11.2021 № 919</w:t>
      </w:r>
      <w:r w:rsidR="0079359E">
        <w:rPr>
          <w:color w:val="auto"/>
          <w:sz w:val="32"/>
        </w:rPr>
        <w:t>.</w:t>
      </w:r>
    </w:p>
    <w:p w:rsidR="00E87031" w:rsidRPr="004A7404" w:rsidRDefault="00E87031">
      <w:pPr>
        <w:ind w:firstLine="709"/>
        <w:jc w:val="both"/>
        <w:rPr>
          <w:szCs w:val="28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 xml:space="preserve">6.3. Профсоюзы: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6.3.1. Вырабатывают и реализуют меры поощрения молодежи из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числа членов профсоюзов, добившихся высоких показателей в труде и учебе, в том числе выплату стипендий, другие поощрения. Продолжают практику выплаты профсоюзных стипендий учащимся высших и средних специальных учебных заведений в соответствии с действующими положениями.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6.3.2. Создают советы (комиссии, комитеты) по работе с молодежью, с целью активизации участия молодежи в повышении эффективности деятельности организаций.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6.3.3. Оказывают помощь в организации и проведении массовых культурных, спортивных мероприятий для молодежи, сдачи норм ГТО, досуга и отдыха.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6.3.4. Способствуют вовлечению молодежи в ряды членов профсоюза. Содействуют созданию условий для профессионального роста молодежи.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6.3.5. Способствуют созданию условий для реализации научно-практической деятельности молодежи.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6.3.6. Принимают меры по защите социально-экономических и трудовых прав профсоюзной молодежи.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6.3.7. Содействуют обеспечению и расширению прав молодежи на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обучение, труд, достойную заработную плату, участие в управлении производством в рамках коллективных договоров.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6.3.8. Добиваются включения в коллективные договоры и соглашения разделов по работе с молодежью.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6.3.9. В целях усиления социальной защищенности молодых работников инициируют включение в коллективные договоры, соглашения, с учетом финансово-экономического положения организации: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- возможность предоставления общежития или ежемесячной компенсации затрат на аренду жилья молодым работникам, не имеющим собственного жилья;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- установление дополнительных социальных гарантий при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получении образования без отрыва от производства;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- выплату единовременных пособий молодым работникам из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категории детей-сирот, впервые принятым на работу, а также работникам, вернувшимся на предприятие после прохождения срочной военной службы и/или другим категориям, закрепленным в коллективном договоре. </w:t>
      </w:r>
    </w:p>
    <w:p w:rsidR="00E87031" w:rsidRPr="004A7404" w:rsidRDefault="00E87031">
      <w:pPr>
        <w:ind w:firstLine="709"/>
        <w:jc w:val="both"/>
        <w:rPr>
          <w:szCs w:val="28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 xml:space="preserve">6.4. Работодатели: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6.4.1. Принимают меры, направленные на разработку в организациях программы по работе с молодежью, создают условия для её реализации.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6.4.2. Включают в коллективные договоры и локальные нормативные акты разделы, отражающие положения по работе с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молодежью, в том числе направленные на предоставление мер социальной защиты молодежи, мероприятия по созданию благоприятных условий по совмещению профессиональных и семейных обязанностей для семей с детьми.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6.4.3. Проводят «Дни открытых дверей», профориентационные экскурсии в организации области для учащихся старших классов общеобразовательных организаций с целью ознакомления с профессиями.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6.4.4. Организуют и оказывают помощь в организации культурных, спортивных мероприятий для досуга и отдыха молодежи.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6.4.5. Принимают меры, направленные на популяризацию среди молодежи рабочих профессий, востребованных на рынке труда.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6.4.6. Предоставляют перечень временных и сезонных рабочих мест для работы студенческой молодежи в трудовых отрядах, а также студенческих отрядах с учетом специфики организации.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6.4.7. Содействуют обеспечению на договорной основе приема лиц, обучающихся в профессиональных образовательных организациях и организациях высшего образования, для прохождения производственной практики.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6.4.8. Привлекают высококвалифицированных рабочих и специалистов на возмездной основе в качестве наставников при трудоустройстве выпускников профессиональных образовательных организаций и (или) образовательных организаций высшего образования.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6.4.9. Предоставляют выпускникам образовательных учреждений высшего и среднего профессионального образования гарантии от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увольнения в связи с сокращением численности или штата работников организации в первые два года работы после окончания обучения.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6.4.10. Предоставляют рабочие места молодежи, привлеченной из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других регионов и получившей образование в профессиональных образовательных организациях Ростовской области.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6.4.11. Организуют временные рабочие места для трудоустройства на период летних каникул детей и молодежи в возрасте 14-18 лет, исходя из специфики предприятия. </w:t>
      </w:r>
    </w:p>
    <w:p w:rsidR="00E87031" w:rsidRPr="004A7404" w:rsidRDefault="00E87031">
      <w:pPr>
        <w:jc w:val="center"/>
        <w:rPr>
          <w:b/>
          <w:sz w:val="16"/>
          <w:szCs w:val="16"/>
        </w:rPr>
      </w:pPr>
    </w:p>
    <w:p w:rsidR="00C504FF" w:rsidRPr="004A7404" w:rsidRDefault="00C504FF">
      <w:pPr>
        <w:jc w:val="center"/>
        <w:rPr>
          <w:b/>
          <w:sz w:val="16"/>
          <w:szCs w:val="16"/>
        </w:rPr>
      </w:pPr>
    </w:p>
    <w:p w:rsidR="00E87031" w:rsidRPr="004A7404" w:rsidRDefault="004420A2">
      <w:pPr>
        <w:jc w:val="center"/>
        <w:rPr>
          <w:b/>
          <w:sz w:val="32"/>
        </w:rPr>
      </w:pPr>
      <w:r w:rsidRPr="004A7404">
        <w:rPr>
          <w:b/>
          <w:sz w:val="32"/>
        </w:rPr>
        <w:t xml:space="preserve">Раздел 7. Развитие социального партнерства </w:t>
      </w:r>
    </w:p>
    <w:p w:rsidR="00E87031" w:rsidRPr="004A7404" w:rsidRDefault="004420A2">
      <w:pPr>
        <w:jc w:val="center"/>
        <w:rPr>
          <w:b/>
          <w:sz w:val="32"/>
        </w:rPr>
      </w:pPr>
      <w:r w:rsidRPr="004A7404">
        <w:rPr>
          <w:b/>
          <w:sz w:val="32"/>
        </w:rPr>
        <w:t>в сфере социально-трудовых отношений</w:t>
      </w:r>
    </w:p>
    <w:p w:rsidR="00E87031" w:rsidRPr="004A7404" w:rsidRDefault="00E87031">
      <w:pPr>
        <w:jc w:val="center"/>
        <w:rPr>
          <w:b/>
          <w:sz w:val="24"/>
          <w:szCs w:val="24"/>
        </w:rPr>
      </w:pP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Стороны считают </w:t>
      </w:r>
      <w:r w:rsidRPr="004A7404">
        <w:rPr>
          <w:b/>
          <w:sz w:val="32"/>
          <w:u w:val="single"/>
        </w:rPr>
        <w:t>основной задачей</w:t>
      </w:r>
      <w:r w:rsidRPr="004A7404">
        <w:rPr>
          <w:sz w:val="32"/>
        </w:rPr>
        <w:t xml:space="preserve"> на предстоящий период дальнейшее развитие социального партнерства, направленного на регулирование социально-трудовых отношений, повышение эффективности соглашений, согласование интересов сторон социального партнерства, в том числе при заключении отраслевых соглашений.</w:t>
      </w: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Приоритетными целями, направленными на дальнейшее развитие социального партнерства, являются: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привлечение максимального количества действующих организаций Ростовской области к Соглашению;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увеличение числа индивидуальных предпринимателей, присоединившихся к Соглашению;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увеличение охвата коллективно-договорным регулированием действующих организаций и индивидуальных предпринимателей;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увеличение количества первичных профсоюзных организаций среди действующих организаций коммерческого сектора и индивидуальных предпринимателей;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увеличение количества организаций и индивидуальных предпринимателей, вступивших в объединения работодателей;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увеличение числа участников коллективно-договорного регулирования.</w:t>
      </w:r>
    </w:p>
    <w:p w:rsidR="00E87031" w:rsidRPr="004A7404" w:rsidRDefault="004420A2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32"/>
        </w:rPr>
      </w:pPr>
      <w:r w:rsidRPr="004A7404">
        <w:rPr>
          <w:rFonts w:ascii="Times New Roman" w:hAnsi="Times New Roman"/>
          <w:b/>
          <w:sz w:val="32"/>
        </w:rPr>
        <w:t xml:space="preserve">Региональные индикаторы </w:t>
      </w:r>
    </w:p>
    <w:p w:rsidR="00E87031" w:rsidRPr="004A7404" w:rsidRDefault="004420A2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32"/>
        </w:rPr>
      </w:pPr>
      <w:r w:rsidRPr="004A7404">
        <w:rPr>
          <w:rFonts w:ascii="Times New Roman" w:hAnsi="Times New Roman"/>
          <w:b/>
          <w:sz w:val="32"/>
        </w:rPr>
        <w:t>социально-трудовых отношений Ростовской области</w:t>
      </w:r>
    </w:p>
    <w:p w:rsidR="00E87031" w:rsidRPr="004A7404" w:rsidRDefault="00E87031">
      <w:pPr>
        <w:pStyle w:val="ConsPlusNormal"/>
        <w:widowControl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559"/>
        <w:gridCol w:w="1582"/>
        <w:gridCol w:w="1679"/>
      </w:tblGrid>
      <w:tr w:rsidR="00E87031" w:rsidRPr="004A7404">
        <w:trPr>
          <w:trHeight w:val="58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C50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2023 год</w:t>
            </w:r>
          </w:p>
          <w:p w:rsidR="00E87031" w:rsidRPr="004A7404" w:rsidRDefault="004420A2" w:rsidP="00C50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(прогноз)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C50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2024 год</w:t>
            </w:r>
          </w:p>
          <w:p w:rsidR="00E87031" w:rsidRPr="004A7404" w:rsidRDefault="004420A2" w:rsidP="00C50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(прогноз)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C50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2025 год</w:t>
            </w:r>
          </w:p>
          <w:p w:rsidR="00E87031" w:rsidRPr="004A7404" w:rsidRDefault="004420A2" w:rsidP="00C504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32"/>
              </w:rPr>
            </w:pPr>
            <w:r w:rsidRPr="004A7404">
              <w:rPr>
                <w:rFonts w:ascii="Times New Roman" w:hAnsi="Times New Roman"/>
                <w:sz w:val="32"/>
              </w:rPr>
              <w:t>(прогноз)</w:t>
            </w:r>
          </w:p>
        </w:tc>
      </w:tr>
    </w:tbl>
    <w:p w:rsidR="00E87031" w:rsidRPr="004A7404" w:rsidRDefault="00E87031">
      <w:pPr>
        <w:pStyle w:val="ConsPlusNormal"/>
        <w:widowControl/>
        <w:spacing w:line="20" w:lineRule="exact"/>
        <w:ind w:firstLine="709"/>
        <w:jc w:val="center"/>
        <w:rPr>
          <w:rFonts w:ascii="Times New Roman" w:hAnsi="Times New Roman"/>
          <w:i/>
          <w:sz w:val="32"/>
        </w:rPr>
      </w:pPr>
    </w:p>
    <w:p w:rsidR="00E87031" w:rsidRPr="004A7404" w:rsidRDefault="00E87031">
      <w:pPr>
        <w:pStyle w:val="ConsPlusNormal"/>
        <w:widowControl/>
        <w:spacing w:line="20" w:lineRule="exact"/>
        <w:ind w:firstLine="709"/>
        <w:jc w:val="center"/>
        <w:rPr>
          <w:rFonts w:ascii="Times New Roman" w:hAnsi="Times New Roman"/>
          <w:i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559"/>
        <w:gridCol w:w="1560"/>
        <w:gridCol w:w="1701"/>
      </w:tblGrid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40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40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40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A740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E87031" w:rsidRPr="004A7404" w:rsidTr="00EE08CC">
        <w:trPr>
          <w:trHeight w:val="2609"/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EE08CC">
            <w:pPr>
              <w:spacing w:line="216" w:lineRule="auto"/>
              <w:rPr>
                <w:sz w:val="32"/>
              </w:rPr>
            </w:pPr>
            <w:r w:rsidRPr="004A7404">
              <w:rPr>
                <w:sz w:val="32"/>
              </w:rPr>
              <w:t>Присоединение организаций к Соглашению, % от числа действующих хозяйствующих субъектов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74</w:t>
            </w:r>
          </w:p>
        </w:tc>
      </w:tr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C504FF">
            <w:pPr>
              <w:spacing w:line="216" w:lineRule="auto"/>
              <w:rPr>
                <w:sz w:val="32"/>
              </w:rPr>
            </w:pPr>
            <w:r w:rsidRPr="004A7404">
              <w:rPr>
                <w:sz w:val="32"/>
              </w:rPr>
              <w:t xml:space="preserve">Присоединение к Соглашению индивидуальных предпринимателей со среднесписочной численностью работников более 15 человек, </w:t>
            </w:r>
          </w:p>
          <w:p w:rsidR="00E87031" w:rsidRPr="004A7404" w:rsidRDefault="004420A2" w:rsidP="00C504FF">
            <w:pPr>
              <w:spacing w:line="216" w:lineRule="auto"/>
              <w:rPr>
                <w:sz w:val="32"/>
              </w:rPr>
            </w:pPr>
            <w:r w:rsidRPr="004A7404">
              <w:rPr>
                <w:sz w:val="32"/>
              </w:rPr>
              <w:t>% от числа действующих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15</w:t>
            </w:r>
          </w:p>
        </w:tc>
      </w:tr>
      <w:tr w:rsidR="00E87031" w:rsidRPr="004A7404">
        <w:trPr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C504FF">
            <w:pPr>
              <w:spacing w:line="216" w:lineRule="auto"/>
              <w:rPr>
                <w:sz w:val="32"/>
              </w:rPr>
            </w:pPr>
            <w:r w:rsidRPr="004A7404">
              <w:rPr>
                <w:sz w:val="32"/>
              </w:rPr>
              <w:t xml:space="preserve">Удельный вес организаций, охваченных коллективно-договорным регулированием, </w:t>
            </w:r>
          </w:p>
          <w:p w:rsidR="00E87031" w:rsidRPr="004A7404" w:rsidRDefault="004420A2" w:rsidP="00C504FF">
            <w:pPr>
              <w:spacing w:line="216" w:lineRule="auto"/>
              <w:rPr>
                <w:sz w:val="32"/>
              </w:rPr>
            </w:pPr>
            <w:r w:rsidRPr="004A7404">
              <w:rPr>
                <w:sz w:val="32"/>
              </w:rPr>
              <w:t>% к числу действующих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72</w:t>
            </w:r>
          </w:p>
        </w:tc>
      </w:tr>
      <w:tr w:rsidR="00E87031" w:rsidRPr="004A7404" w:rsidTr="00C504FF">
        <w:trPr>
          <w:trHeight w:val="1727"/>
          <w:tblHeader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 w:rsidP="00C504FF">
            <w:pPr>
              <w:spacing w:line="216" w:lineRule="auto"/>
              <w:rPr>
                <w:sz w:val="32"/>
              </w:rPr>
            </w:pPr>
            <w:r w:rsidRPr="004A7404">
              <w:rPr>
                <w:sz w:val="32"/>
              </w:rPr>
              <w:t>Удельный вес организаций с созданными первичными профсоюзными организациями, охваченных коллективно-договорным регулированием,</w:t>
            </w:r>
            <w:r w:rsidR="00C504FF" w:rsidRPr="004A7404">
              <w:rPr>
                <w:sz w:val="32"/>
              </w:rPr>
              <w:t xml:space="preserve"> </w:t>
            </w:r>
            <w:r w:rsidRPr="004A7404">
              <w:rPr>
                <w:sz w:val="32"/>
              </w:rPr>
              <w:t xml:space="preserve">%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95</w:t>
            </w:r>
          </w:p>
        </w:tc>
      </w:tr>
    </w:tbl>
    <w:p w:rsidR="00E87031" w:rsidRPr="004A7404" w:rsidRDefault="00E87031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E87031" w:rsidRPr="004A7404" w:rsidRDefault="004420A2">
      <w:pPr>
        <w:pStyle w:val="ConsPlusNormal"/>
        <w:widowControl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b/>
          <w:sz w:val="32"/>
        </w:rPr>
        <w:t>7.1.</w:t>
      </w:r>
      <w:r w:rsidRPr="004A7404">
        <w:rPr>
          <w:rFonts w:ascii="Times New Roman" w:hAnsi="Times New Roman"/>
          <w:sz w:val="32"/>
        </w:rPr>
        <w:t xml:space="preserve"> Для достижения целей </w:t>
      </w:r>
      <w:r w:rsidRPr="004A7404">
        <w:rPr>
          <w:rFonts w:ascii="Times New Roman" w:hAnsi="Times New Roman"/>
          <w:b/>
          <w:sz w:val="32"/>
        </w:rPr>
        <w:t>Стороны совместно</w:t>
      </w:r>
      <w:r w:rsidRPr="004A7404">
        <w:rPr>
          <w:rFonts w:ascii="Times New Roman" w:hAnsi="Times New Roman"/>
          <w:sz w:val="32"/>
        </w:rPr>
        <w:t xml:space="preserve"> принимают меры по: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7.1.1. Проведению трехсторонних консультаций по вопросам разработки и реализации социально-экономической политики, а также предварительному обсуждению проектов областных законов и иных нормативных правовых актов в сфере социально-трудовых отношений.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7.1.2. Развитию информационного, организационно-методического обеспечения системы социального партнерства, регулярному освещению в средствах массовой информации вопроса о ходе реализации Соглашения и работе областной и территориальных трехсторонних комиссий.</w:t>
      </w:r>
    </w:p>
    <w:p w:rsidR="00E87031" w:rsidRPr="004A7404" w:rsidRDefault="004420A2">
      <w:pPr>
        <w:tabs>
          <w:tab w:val="left" w:pos="709"/>
          <w:tab w:val="left" w:pos="993"/>
        </w:tabs>
        <w:jc w:val="both"/>
        <w:rPr>
          <w:sz w:val="32"/>
        </w:rPr>
      </w:pPr>
      <w:r w:rsidRPr="004A7404">
        <w:rPr>
          <w:sz w:val="32"/>
        </w:rPr>
        <w:tab/>
        <w:t>7.1.3. Организации коллективно-договорной кампании в регионе.</w:t>
      </w:r>
    </w:p>
    <w:p w:rsidR="00E87031" w:rsidRPr="004A7404" w:rsidRDefault="004420A2">
      <w:pPr>
        <w:tabs>
          <w:tab w:val="left" w:pos="709"/>
        </w:tabs>
        <w:jc w:val="both"/>
        <w:rPr>
          <w:sz w:val="32"/>
        </w:rPr>
      </w:pPr>
      <w:r w:rsidRPr="004A7404">
        <w:rPr>
          <w:sz w:val="32"/>
        </w:rPr>
        <w:tab/>
        <w:t>Содействию в проведении в организациях коллективно-договорных переговоров по заключению отраслевых, территориальных соглашений, коллективных договоров, а также повышению качества их заключения.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Проведению информационно-разъяснительной работы с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организациями области по включению в коллективные договора, локальные нормативные акты дополнительных преференций и льгот для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трудящегося населения региона, в том числе уязвимых категорий работников в области оплаты и охраны труда, занятости населения, улучшения условий труда, поддержки материнства и детства с учетом финансовой возможности.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Примерные положения для включения в коллективный договор представлены в Рекомендациях областной трехсторонней комиссии по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регулированию социально-трудовых отношений, которые являются неотъемлемой частью данного Соглашения. (Приложение № 1).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7.1.4. Присоединению к Соглашению работодателей, осуществляющих свою деятельность на территории Ростовской области, не входящих в объединения работодателей.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7.1.5 Предотвращению трудовых конфликтов, возникающих в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области социально-трудовых отношений. Способствуют созданию в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организациях области комиссий по трудовым спорам в целях досудебного разрешения индивидуальных трудовых споров.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7.1.6. Оказанию содействия в создании и деятельности первичных профсоюзных организаций, особенно в организациях внебюджетного сектора экономики, а также территориальных объединений профсоюзов, объединений работодателей, саморегулируемых организаций предпринимателей, территориальных трехсторонних комиссий по регулированию социально-трудовых отношений, в том числе и на отраслевом уровне.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7.1.7. Совершенствованию нормативно-правового регулирования развития системы социального партнерства, социально-трудовых отношений, в том числе по обучению представителей Сторон ведению социального диалога, реализации принципов социального партнерства.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7.1.8. Распространению принципов социального партнерства в организациях с участием иностранного капитала, транснациональных компаниях, в организациях малого и среднего предпринимательства.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7.1.9. Содействию проведения муниципальных конкурсов на лучший коллективный договор. Способствуют участию организаций во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всероссийском конкурсе «Российская организация высокой социальной эффективности» и иных конкурсах социальной направленности с целью развития форм социального партнерства в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организациях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7.1.10. Соблюдению обязательств в пределах своих полномочий, закрепленных действующим Генеральным соглашением между общероссийскими объединениями профсоюзов, общероссийскими объединениями работодателей и Правительством Российской Федерации.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7.1.11. Использованию интернет площадок или любых цифровых платформ для обсуждения вопросов социального партнерства.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7.1.12. Содействию в доведении до сведения работников заключенных отраслевых соглашений.</w:t>
      </w:r>
    </w:p>
    <w:p w:rsidR="00E87031" w:rsidRPr="004A7404" w:rsidRDefault="00E87031">
      <w:pPr>
        <w:ind w:firstLine="709"/>
        <w:jc w:val="both"/>
        <w:rPr>
          <w:b/>
          <w:sz w:val="24"/>
          <w:szCs w:val="24"/>
        </w:rPr>
      </w:pPr>
    </w:p>
    <w:p w:rsidR="00C504FF" w:rsidRPr="004A7404" w:rsidRDefault="00C504FF">
      <w:pPr>
        <w:ind w:firstLine="709"/>
        <w:jc w:val="both"/>
        <w:rPr>
          <w:b/>
          <w:sz w:val="24"/>
          <w:szCs w:val="24"/>
        </w:rPr>
      </w:pPr>
    </w:p>
    <w:p w:rsidR="00C504FF" w:rsidRPr="004A7404" w:rsidRDefault="00C504FF">
      <w:pPr>
        <w:ind w:firstLine="709"/>
        <w:jc w:val="both"/>
        <w:rPr>
          <w:b/>
          <w:sz w:val="24"/>
          <w:szCs w:val="24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7.2. Правительство:</w:t>
      </w:r>
    </w:p>
    <w:p w:rsidR="00E87031" w:rsidRPr="004A7404" w:rsidRDefault="004420A2">
      <w:pPr>
        <w:pStyle w:val="a3"/>
        <w:ind w:firstLine="709"/>
        <w:rPr>
          <w:sz w:val="32"/>
        </w:rPr>
      </w:pPr>
      <w:r w:rsidRPr="004A7404">
        <w:rPr>
          <w:sz w:val="32"/>
        </w:rPr>
        <w:t>7.2.1. Разрабатывает и направляет проекты нормативных правовых актов, программ, необходимых материалов и документов, затрагивающих вопросы социально-трудовой сферы для учета мнения в Профсоюзы и Работодателям.</w:t>
      </w:r>
    </w:p>
    <w:p w:rsidR="00E87031" w:rsidRPr="004A7404" w:rsidRDefault="004420A2">
      <w:pPr>
        <w:pStyle w:val="a3"/>
        <w:ind w:firstLine="709"/>
        <w:rPr>
          <w:sz w:val="32"/>
        </w:rPr>
      </w:pPr>
      <w:r w:rsidRPr="004A7404">
        <w:rPr>
          <w:sz w:val="32"/>
        </w:rPr>
        <w:t>7.2.2. Проводит уведомительную регистрацию коллективных договоров, соглашений.</w:t>
      </w:r>
    </w:p>
    <w:p w:rsidR="00E87031" w:rsidRPr="004A7404" w:rsidRDefault="004420A2">
      <w:pPr>
        <w:pStyle w:val="a3"/>
        <w:ind w:firstLine="709"/>
        <w:rPr>
          <w:sz w:val="32"/>
        </w:rPr>
      </w:pPr>
      <w:r w:rsidRPr="004A7404">
        <w:rPr>
          <w:sz w:val="32"/>
        </w:rPr>
        <w:t>7.2.3. Освещает деятельность областной трехсторонней комиссии по регулированию социально-трудовых отношений в средствах массовой информации.</w:t>
      </w:r>
    </w:p>
    <w:p w:rsidR="00E87031" w:rsidRPr="004A7404" w:rsidRDefault="004420A2">
      <w:pPr>
        <w:pStyle w:val="220"/>
        <w:spacing w:before="0"/>
        <w:ind w:firstLine="709"/>
        <w:rPr>
          <w:color w:val="000000" w:themeColor="text1"/>
          <w:sz w:val="32"/>
        </w:rPr>
      </w:pPr>
      <w:r w:rsidRPr="004A7404">
        <w:rPr>
          <w:sz w:val="32"/>
        </w:rPr>
        <w:t xml:space="preserve">7.2.4. Формирует и направляет </w:t>
      </w:r>
      <w:r w:rsidRPr="004A7404">
        <w:rPr>
          <w:color w:val="000000" w:themeColor="text1"/>
          <w:sz w:val="32"/>
        </w:rPr>
        <w:t xml:space="preserve">сторонам социального партнерства предложения о присоединении к настоящему Соглашению действующих организаций области, не участвовавших в заключении.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color w:val="000000" w:themeColor="text1"/>
          <w:sz w:val="32"/>
        </w:rPr>
        <w:t xml:space="preserve">7.2.5. Рекомендует органам местного самоуправления муниципальных образований Ростовской области сохранять </w:t>
      </w:r>
      <w:r w:rsidRPr="004A7404">
        <w:rPr>
          <w:sz w:val="32"/>
        </w:rPr>
        <w:t>право за городскими (районными) организациями профсоюзов и подведомственными им объектами социального назначения, общественными объединениями работодателей арендовать помещения, находящиеся в муниципальной собственности, с взиманием арендной платы не выше, чем это предусмотрено для бюджетных организаций.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7.2.6. Ведет работу по совершенствованию нормативно-правового регулирования системы социального партнерства.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7.2.7. Содействует участию представителей профсоюзов и работодателей в работе формируемых на уровне области, муниципальных районов и городских округов постоянно действующих совещательных органов, рассматривающих вопросы, связанные с реализацией социально-экономических интересов работников и жителей области.</w:t>
      </w: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sz w:val="32"/>
        </w:rPr>
        <w:t>7.2.8. Проводит ежеквартальный мониторинг развития социального партнерства в муниципальных образованиях области. Размещает ежегодно информацию о состоянии и развитии социального партнерства в Ростовской области на официальном сайте минтруда области в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информационно-телекоммуникационной сети «Интернет».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7.2.9. Оказывает содействие сторонам социального партнерства при</w:t>
      </w:r>
      <w:r w:rsidR="00167F0D" w:rsidRPr="004A7404">
        <w:rPr>
          <w:sz w:val="32"/>
        </w:rPr>
        <w:t> </w:t>
      </w:r>
      <w:r w:rsidRPr="004A7404">
        <w:rPr>
          <w:sz w:val="32"/>
        </w:rPr>
        <w:t>заключении трехсторонних (двусторонних) региональных отраслевых соглашений</w:t>
      </w:r>
      <w:r w:rsidRPr="004A7404">
        <w:rPr>
          <w:b/>
          <w:sz w:val="32"/>
        </w:rPr>
        <w:t>.</w:t>
      </w:r>
    </w:p>
    <w:p w:rsidR="00E87031" w:rsidRPr="004A7404" w:rsidRDefault="00E87031">
      <w:pPr>
        <w:ind w:firstLine="709"/>
        <w:jc w:val="both"/>
        <w:rPr>
          <w:sz w:val="32"/>
          <w:szCs w:val="32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7.3. Профсоюзы: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7.3.1. Оказывают бесплатную консультационную правовую помощь профсоюзным организациям, членам профсоюза по правовым вопросам, вопросам охраны труда и иным вопросам, связанным с социально-экономическими отношениями.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7.3.2. Инициируют заключение коллективных договоров, региональных отраслевых и территориальных соглашений. Содействуют подготовке и проведению коллективно-договорной кампании, оказывают методическую и организационную помощь по заключению коллективных договоров в действующих организациях и у индивидуальных предпринимателей, осуществляют контроль за выполнением коллективных договоров и соглашений.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7.3.3. Организуют работу Координационных советов профсоюзов в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муниципальных образованиях по заключению и контролю за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выполнением территориальных трехсторонних и отраслевых соглашений, коллективных договоров. Оказывают методическую и организационную поддержку Координационным советам профсоюзов муниципальных образований области.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7.3.4. Продолжают работу по созданию новых первичных профсоюзных организаций в трудовых коллективах, вовлечению работников в члены профсоюза. Оказывают методическую и организационную помощь в создании и деятельности первичных профсоюзных организаций.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7.3.5. Принимают меры по повышению мотивации членства в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профсоюзах организаций всех форм собственности, действующих на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территории Ростовской области.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7.3.6. Участвуют через своих представителей в работе региональных комиссий, коллегиальных органов, созданных в отраслевых органах исполнительной власти, Правительстве Ростовской области, Союзе работодателей Ростовской области и иных общественных и некоммерческих организациях.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Принимают участие в обсуждении проектов законов и других нормативных правовых актов по социально-экономическим вопросам.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7.3.7. Проводят обучение профсоюзного актива по вопросам правового регулирования трудовых отношений, социального партнерства, обеспечения прав работников, практике заключения коллективных договоров и соглашений.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7.3.8. Инициируют участие в проводимом муниципальном конкурсе «Коллективный договор - основа эффективности производства и защиты социально-трудовых прав работников», региональном этапе всероссийского конкурса «Российская организация высокой социальной эффективности» и других конкурсах социальной направленности.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7.3.9. Организуют информирование членов профсоюзов о мероприятиях, проводимых сторонами социального партнерства, путем размещения информации на сайте Федерации Профсоюзов Ростовской области, сайтах членских организаций ФПРО, в газете «Вестник профсоюзов Дона».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7.3.10. В рамках полномочий взаимодействуют с территориальными федеральными и контрольно-надзорными органами, органами государственной власти по вопросу соблюдения и пресечения нарушений в сфере труда и занятости населения. Выходят с инициативой о привлечении к установленной законом ответственности работодателей, допускающих нарушение трудовых прав работников.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7.3.11. Развивают профсоюзный контент в социальных сетях, корпоративные информационные каналы в мессенджерах для более оперативного информирования членов профсоюзов о деятельности профсоюзных организаций разного уровня.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7.3.12. Принимают меры по приведению условий коллективных договоров в соответствие с заключенными территориальными, отраслевыми соглашениями и настоящим Соглашением. </w:t>
      </w:r>
    </w:p>
    <w:p w:rsidR="00E87031" w:rsidRPr="004A7404" w:rsidRDefault="004420A2">
      <w:pPr>
        <w:ind w:firstLine="709"/>
        <w:jc w:val="both"/>
        <w:rPr>
          <w:color w:val="000000" w:themeColor="text1"/>
          <w:sz w:val="32"/>
        </w:rPr>
      </w:pPr>
      <w:r w:rsidRPr="004A7404">
        <w:rPr>
          <w:sz w:val="32"/>
        </w:rPr>
        <w:t xml:space="preserve">7.3.13. Осуществляют юридическую поддержку членов профсоюзов </w:t>
      </w:r>
      <w:r w:rsidRPr="004A7404">
        <w:rPr>
          <w:color w:val="000000" w:themeColor="text1"/>
          <w:sz w:val="32"/>
        </w:rPr>
        <w:t>по пенсионным и другим вопросам социальной защиты работников.</w:t>
      </w:r>
    </w:p>
    <w:p w:rsidR="007D116B" w:rsidRPr="004A7404" w:rsidRDefault="007D116B">
      <w:pPr>
        <w:ind w:firstLine="709"/>
        <w:jc w:val="both"/>
        <w:rPr>
          <w:b/>
          <w:sz w:val="36"/>
          <w:szCs w:val="36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7.4. Работодатели:</w:t>
      </w:r>
    </w:p>
    <w:p w:rsidR="00E87031" w:rsidRPr="004A7404" w:rsidRDefault="004420A2">
      <w:pPr>
        <w:ind w:firstLine="709"/>
        <w:jc w:val="both"/>
        <w:rPr>
          <w:sz w:val="32"/>
          <w:u w:val="single"/>
        </w:rPr>
      </w:pPr>
      <w:r w:rsidRPr="004A7404">
        <w:rPr>
          <w:sz w:val="32"/>
          <w:u w:val="single"/>
        </w:rPr>
        <w:t>7.4.1. Объединения работодателей: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7.4.1.1. Организуют присоединение организаций всех организационно-правовых форм и форм собственности к Соглашению, включая индивидуальных предпринимателей.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7.4.1.2. Осуществляют мониторинг выполнения организациями обязательств Соглашения.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7.4.1.3. Содействуют подготовке и проведению коллективно-договорной кампании.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7.4.1.4. Участвуют в работе по совершенствованию нормативно-правового регулирования развития системы социального партнерства.</w:t>
      </w:r>
    </w:p>
    <w:p w:rsidR="00E87031" w:rsidRPr="004A7404" w:rsidRDefault="004420A2">
      <w:pPr>
        <w:ind w:firstLine="709"/>
        <w:jc w:val="both"/>
        <w:rPr>
          <w:sz w:val="32"/>
          <w:u w:val="single"/>
        </w:rPr>
      </w:pPr>
      <w:r w:rsidRPr="004A7404">
        <w:rPr>
          <w:sz w:val="32"/>
          <w:u w:val="single"/>
        </w:rPr>
        <w:t>7.4.2. Работодатели: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sz w:val="32"/>
        </w:rPr>
        <w:t>7.4.2.1. Соблюдают условия и положения настоящего Соглашения.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7.4.2.2. Содействуют созданию первичных профсоюзных организаций на предприятиях.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7.4.2.3. Обеспечивают разработку и заключение в организациях всех форм собственности коллективных договоров и соглашений, направляют их на уведомительную регистрацию в соответствии с нормами трудового законодательства.</w:t>
      </w:r>
      <w:r w:rsidRPr="004A7404">
        <w:rPr>
          <w:b/>
          <w:sz w:val="32"/>
        </w:rPr>
        <w:t xml:space="preserve"> </w:t>
      </w:r>
      <w:r w:rsidRPr="004A7404">
        <w:rPr>
          <w:sz w:val="32"/>
        </w:rPr>
        <w:t>При заключении коллективных договоров в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организациях не допускают снижения уровня мер и преференций социальной поддержки, зафиксированных в отраслевых соглашениях.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7.4.2.4. При разработке, внесении изменений и дополнений в коллективные договоры предусматривают в них положения настоящего Соглашения и отраслевых соглашений всех уровней, преференции для</w:t>
      </w:r>
      <w:r w:rsidR="00167F0D" w:rsidRPr="004A7404">
        <w:rPr>
          <w:sz w:val="32"/>
        </w:rPr>
        <w:t> </w:t>
      </w:r>
      <w:r w:rsidRPr="004A7404">
        <w:rPr>
          <w:sz w:val="32"/>
        </w:rPr>
        <w:t xml:space="preserve"> работников предпенсионного и пенсионного возраста, женщин, имеющих детей до 3-х лет, многодетных семей и других категорий работников, исходя из финансовых возможностей организации.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7.4.2.5. Рассматривают возможность предоставления преференции работникам-участникам волонтерских, добровольческих и общественных объединений исходя из финансовых возможностей организации.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7.4.2.6 Совместно с профсоюзными организациями создают в организациях комиссии по трудовым спорам из равного числа представителей работников и работодателя.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7.4.2.7. Содействуют назначению представителей работников, уполномоченных участвовать в заседаниях коллегиальных органов управления организациями с правом совещательного голоса.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7.4.2.8. Организуют работу: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по своевременному представлению ежегодно, до 1 февраля, территориальным органам Пенсионного фонда Российской Федерации по Ростовской области перечня рабочих мест с особыми условиями труда в целях обеспечения полноты учета сведений о страховом стаже застрахованных лиц, имеющих основания для досрочного назначения страховой пенсии;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по осуществлению мероприятий по надлежащему хранению первичных документов (финансовых, по учету кадров, технологических), касающихся прав и законных интересов граждан;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по принятию мер по передаче на архивное хранение первичных документов, раскрывающих работу в особых условиях труда, в случае ликвидации (реорганизации) предприятий;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по включению в учредительные документы организаций, в собственности (владении) которых оказались документы по личному составу ликвидированных организаций, не имеющих правопреемников, положений об ответственности этих организаций за обеспечение сохранности оказавшихся в собственности (владении) документов и о выдаче гражданам для целей пенсионного обеспечения архивных справок и копий этих документов.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7.4.2.9. При наличии письменных заявлений работников, являющихся членами профессионального союза, работодатель ежемесячно бесплатно перечисляет на счет профсоюзной организации членские профсоюзные взносы из заработной платы работников одновременно с выдачей основной части их заработной платы</w:t>
      </w:r>
      <w:r w:rsidRPr="004A7404">
        <w:rPr>
          <w:i/>
          <w:sz w:val="32"/>
        </w:rPr>
        <w:t>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7.4.2.10. Обеспечивают условия для уставной деятельности профсоюзов и их выборных органов в организациях. Не допускают случаев нарушения прав профсоюзов, установленных законодательством Российской Федерации.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7.4.2.11. Рассматривают все требования, предложения, вынесенные на профсоюзных конференциях (собраниях), и в течение месяца принимают соответствующие меры.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7.4.2.12. Обеспечивают профкомам, профорганизаторам и соответствующим исполнительным органам государственной власти Ростовской области беспрепятственное получение информации по социально-трудовым вопросам и о результатах аудиторских проверок в пределах требований, установленных законодательством Российской Федерации и обязательств коллективного договора.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7.4.2.13. Обеспечивают участие своих представителей в составе межведомственных структур (комитеты, комиссии, советы и др.).</w:t>
      </w: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sz w:val="32"/>
        </w:rPr>
        <w:t>7.4.2.14. Обеспечивают условия для беспрепятственного осуществления профсоюзного контроля за соблюдением трудового законодательства и иных актов, содержащих нормы трудового права.</w:t>
      </w: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sz w:val="32"/>
        </w:rPr>
        <w:t>7.4.2.15. Представляют по запросу профсоюзной организации полную и достоверную информацию, необходимую для заключения и подведения итогов выполнения коллективных договоров и соглашений, своевременности перечисления профсоюзных взносов.</w:t>
      </w: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sz w:val="32"/>
        </w:rPr>
        <w:t>7.4.2.16. Знакомят работника с коллективным договором при приеме его на работу.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7.4.2.17. Принимают меры по включению в коллективные договора дополнительных преференций и льгот для трудящегося населения региона, в том числе уязвимых категорий работников в области оплаты  и охраны труда, занятости населения, улучшения условий труда, поддержки материнства и детства с учетом финансовой возможности и Рекомендаций областной трехсторонней комиссии по регулированию социально-трудовых отношений.</w:t>
      </w:r>
    </w:p>
    <w:p w:rsidR="00E87031" w:rsidRPr="004A7404" w:rsidRDefault="00E87031">
      <w:pPr>
        <w:outlineLvl w:val="0"/>
        <w:rPr>
          <w:b/>
          <w:sz w:val="10"/>
          <w:szCs w:val="10"/>
        </w:rPr>
      </w:pPr>
    </w:p>
    <w:p w:rsidR="00C504FF" w:rsidRPr="004A7404" w:rsidRDefault="00C504FF">
      <w:pPr>
        <w:outlineLvl w:val="0"/>
        <w:rPr>
          <w:b/>
          <w:sz w:val="32"/>
          <w:szCs w:val="32"/>
        </w:rPr>
      </w:pPr>
    </w:p>
    <w:p w:rsidR="00C504FF" w:rsidRPr="004A7404" w:rsidRDefault="00C504FF">
      <w:pPr>
        <w:outlineLvl w:val="0"/>
        <w:rPr>
          <w:b/>
          <w:sz w:val="32"/>
          <w:szCs w:val="32"/>
        </w:rPr>
      </w:pPr>
    </w:p>
    <w:p w:rsidR="00C504FF" w:rsidRPr="004A7404" w:rsidRDefault="00C504FF">
      <w:pPr>
        <w:outlineLvl w:val="0"/>
        <w:rPr>
          <w:b/>
          <w:sz w:val="32"/>
          <w:szCs w:val="32"/>
        </w:rPr>
      </w:pPr>
    </w:p>
    <w:p w:rsidR="00C504FF" w:rsidRPr="004A7404" w:rsidRDefault="00C504FF">
      <w:pPr>
        <w:outlineLvl w:val="0"/>
        <w:rPr>
          <w:b/>
          <w:sz w:val="32"/>
          <w:szCs w:val="32"/>
        </w:rPr>
      </w:pPr>
    </w:p>
    <w:p w:rsidR="00C504FF" w:rsidRPr="004A7404" w:rsidRDefault="00C504FF">
      <w:pPr>
        <w:outlineLvl w:val="0"/>
        <w:rPr>
          <w:b/>
          <w:sz w:val="32"/>
          <w:szCs w:val="32"/>
        </w:rPr>
      </w:pPr>
    </w:p>
    <w:p w:rsidR="00E87031" w:rsidRPr="004A7404" w:rsidRDefault="004420A2">
      <w:pPr>
        <w:ind w:firstLine="709"/>
        <w:jc w:val="center"/>
        <w:outlineLvl w:val="0"/>
        <w:rPr>
          <w:b/>
          <w:sz w:val="32"/>
        </w:rPr>
      </w:pPr>
      <w:r w:rsidRPr="004A7404">
        <w:rPr>
          <w:b/>
          <w:sz w:val="32"/>
        </w:rPr>
        <w:t>Раздел 8. Действие Соглашения, обеспечение контроля</w:t>
      </w:r>
    </w:p>
    <w:p w:rsidR="00E87031" w:rsidRPr="004A7404" w:rsidRDefault="004420A2">
      <w:pPr>
        <w:jc w:val="center"/>
        <w:outlineLvl w:val="0"/>
        <w:rPr>
          <w:b/>
          <w:sz w:val="32"/>
        </w:rPr>
      </w:pPr>
      <w:r w:rsidRPr="004A7404">
        <w:rPr>
          <w:b/>
          <w:sz w:val="32"/>
        </w:rPr>
        <w:t>его выполнения, ответственность Сторон за реализацию обязательств Соглашения</w:t>
      </w:r>
    </w:p>
    <w:p w:rsidR="00C504FF" w:rsidRPr="004A7404" w:rsidRDefault="00C504FF">
      <w:pPr>
        <w:jc w:val="center"/>
        <w:outlineLvl w:val="0"/>
        <w:rPr>
          <w:b/>
          <w:sz w:val="32"/>
        </w:rPr>
      </w:pPr>
    </w:p>
    <w:p w:rsidR="00E87031" w:rsidRPr="004A7404" w:rsidRDefault="004420A2">
      <w:pPr>
        <w:ind w:firstLine="709"/>
        <w:jc w:val="both"/>
        <w:rPr>
          <w:spacing w:val="2"/>
          <w:sz w:val="32"/>
        </w:rPr>
      </w:pPr>
      <w:r w:rsidRPr="004A7404">
        <w:rPr>
          <w:spacing w:val="2"/>
          <w:sz w:val="32"/>
        </w:rPr>
        <w:t xml:space="preserve"> Соглашение вступает в силу с </w:t>
      </w:r>
      <w:r w:rsidR="00AE7D2B" w:rsidRPr="004A7404">
        <w:rPr>
          <w:spacing w:val="2"/>
          <w:sz w:val="32"/>
        </w:rPr>
        <w:t>1 января 2023 г. и действует по</w:t>
      </w:r>
      <w:r w:rsidR="00524262">
        <w:rPr>
          <w:spacing w:val="2"/>
          <w:sz w:val="32"/>
        </w:rPr>
        <w:t> </w:t>
      </w:r>
      <w:r w:rsidR="00AE7D2B" w:rsidRPr="004A7404">
        <w:rPr>
          <w:spacing w:val="2"/>
          <w:sz w:val="32"/>
        </w:rPr>
        <w:t xml:space="preserve"> </w:t>
      </w:r>
      <w:r w:rsidRPr="004A7404">
        <w:rPr>
          <w:spacing w:val="2"/>
          <w:sz w:val="32"/>
        </w:rPr>
        <w:t xml:space="preserve">31 </w:t>
      </w:r>
      <w:r w:rsidR="00AE7D2B" w:rsidRPr="004A7404">
        <w:rPr>
          <w:spacing w:val="2"/>
          <w:sz w:val="32"/>
        </w:rPr>
        <w:t> </w:t>
      </w:r>
      <w:r w:rsidRPr="004A7404">
        <w:rPr>
          <w:spacing w:val="2"/>
          <w:sz w:val="32"/>
        </w:rPr>
        <w:t>декабря 2025 г.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 Действие Соглашения распространяется на органы исполнительной власти Ростовской области, органы местного самоуправления, работодателей, работников и профсоюзы, действующие на территории Ростовской области, уполномочившие Стороны разработать и подписать настоящее Соглашение.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Ход выполнения Соглашения, в том числе региональных индикаторов, рассматривается ежегодно на заседаниях областной трехсторонней комиссии.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Контроль за выполнением Соглашения осуществляется областной трехсторонней комиссией в соответствии с законодательством Российской Федерации и законодательством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Разногласия, связанные с реализацией Соглашения, разрешаются на</w:t>
      </w:r>
      <w:r w:rsidR="00AE7D2B" w:rsidRPr="004A7404">
        <w:rPr>
          <w:sz w:val="32"/>
        </w:rPr>
        <w:t> </w:t>
      </w:r>
      <w:r w:rsidRPr="004A7404">
        <w:rPr>
          <w:sz w:val="32"/>
        </w:rPr>
        <w:t xml:space="preserve"> заседаниях областной трехсторонней комиссии в соответствии с</w:t>
      </w:r>
      <w:r w:rsidR="00AE7D2B" w:rsidRPr="004A7404">
        <w:rPr>
          <w:sz w:val="32"/>
        </w:rPr>
        <w:t> </w:t>
      </w:r>
      <w:r w:rsidRPr="004A7404">
        <w:rPr>
          <w:sz w:val="32"/>
        </w:rPr>
        <w:t xml:space="preserve"> действующим законодательством.</w:t>
      </w: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sz w:val="32"/>
        </w:rPr>
        <w:t>Изменения и дополнения в Соглашение вносятся по взаимному согласию Сторон после предварительного обсуждения и одобрения областной трехсторонней комиссии по регулированию социально-трудовых отношений</w:t>
      </w:r>
      <w:r w:rsidRPr="004A7404">
        <w:rPr>
          <w:b/>
          <w:sz w:val="32"/>
        </w:rPr>
        <w:t>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Стороны договорились о проведении во втором квартале 2025 года переговоров по заключению аналогичного Соглашения на последующий период или о продлении срока действия Соглашения.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Соглашение составлено и подписано в трех экземплярах, каждый из</w:t>
      </w:r>
      <w:r w:rsidR="00AE7D2B" w:rsidRPr="004A7404">
        <w:rPr>
          <w:sz w:val="32"/>
        </w:rPr>
        <w:t> </w:t>
      </w:r>
      <w:r w:rsidRPr="004A7404">
        <w:rPr>
          <w:sz w:val="32"/>
        </w:rPr>
        <w:t xml:space="preserve"> которых имеет одинаковую юридическую силу.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Работодатели, не являющиеся членами Союза работодателей Ростовской области, вправе присоединиться к Соглашению в</w:t>
      </w:r>
      <w:r w:rsidR="00AE7D2B" w:rsidRPr="004A7404">
        <w:rPr>
          <w:sz w:val="32"/>
        </w:rPr>
        <w:t> </w:t>
      </w:r>
      <w:r w:rsidRPr="004A7404">
        <w:rPr>
          <w:sz w:val="32"/>
        </w:rPr>
        <w:t xml:space="preserve"> течение всего срока его действия.</w:t>
      </w:r>
    </w:p>
    <w:p w:rsidR="00E87031" w:rsidRPr="004A7404" w:rsidRDefault="00E87031">
      <w:pPr>
        <w:ind w:firstLine="709"/>
        <w:jc w:val="both"/>
        <w:rPr>
          <w:sz w:val="24"/>
          <w:szCs w:val="24"/>
        </w:rPr>
      </w:pPr>
    </w:p>
    <w:p w:rsidR="00C504FF" w:rsidRPr="004A7404" w:rsidRDefault="00C504FF">
      <w:pPr>
        <w:ind w:firstLine="709"/>
        <w:jc w:val="both"/>
        <w:rPr>
          <w:sz w:val="24"/>
          <w:szCs w:val="24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8.1. Стороны: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8.1.1. После подписания Соглашения каждая из Сторон разрабатывает и представляет в областную трехстороннюю комиссию предложения в план мероприятий по реализации Соглашения для его утверждения. </w:t>
      </w:r>
    </w:p>
    <w:p w:rsidR="00E87031" w:rsidRPr="004A7404" w:rsidRDefault="004420A2">
      <w:pPr>
        <w:ind w:firstLine="709"/>
        <w:jc w:val="both"/>
        <w:rPr>
          <w:b/>
          <w:color w:val="000000" w:themeColor="text1"/>
          <w:sz w:val="32"/>
        </w:rPr>
      </w:pPr>
      <w:r w:rsidRPr="004A7404">
        <w:rPr>
          <w:sz w:val="32"/>
        </w:rPr>
        <w:t xml:space="preserve">Для реализации отдельных </w:t>
      </w:r>
      <w:r w:rsidRPr="004A7404">
        <w:rPr>
          <w:color w:val="000000" w:themeColor="text1"/>
          <w:sz w:val="32"/>
        </w:rPr>
        <w:t>обязательств Соглашения Стороны формируют совместные рабочие группы.</w:t>
      </w:r>
    </w:p>
    <w:p w:rsidR="00E87031" w:rsidRPr="004A7404" w:rsidRDefault="004420A2">
      <w:pPr>
        <w:ind w:firstLine="709"/>
        <w:jc w:val="both"/>
        <w:rPr>
          <w:i/>
          <w:sz w:val="32"/>
        </w:rPr>
      </w:pPr>
      <w:r w:rsidRPr="004A7404">
        <w:rPr>
          <w:color w:val="000000" w:themeColor="text1"/>
          <w:sz w:val="32"/>
        </w:rPr>
        <w:t xml:space="preserve">8.1.2. Представляют по взаимному </w:t>
      </w:r>
      <w:r w:rsidRPr="004A7404">
        <w:rPr>
          <w:sz w:val="32"/>
        </w:rPr>
        <w:t>запросу материалы, необходимые для исполнения Соглашения.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8.1.3. Проводят мониторинг выполнения обязательств Соглашения организациями Ростовской области.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8.1.4. Стороны областного уровня принимают участие в работе территориальных трехсторонних комиссий по регулированию социально-трудовых отношений.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8.1.5. Проводят совместные консультации и обсуждения социально-значимых вопросов трудовой сферы в рамках совещаний, «круглых» столов, дискуссионных площадок и т.д.</w:t>
      </w:r>
    </w:p>
    <w:p w:rsidR="00E87031" w:rsidRPr="004A7404" w:rsidRDefault="004420A2">
      <w:pPr>
        <w:pStyle w:val="ConsPlusNormal"/>
        <w:ind w:firstLine="709"/>
        <w:jc w:val="both"/>
        <w:rPr>
          <w:rFonts w:ascii="Times New Roman" w:hAnsi="Times New Roman"/>
          <w:sz w:val="32"/>
        </w:rPr>
      </w:pPr>
      <w:r w:rsidRPr="004A7404">
        <w:rPr>
          <w:rFonts w:ascii="Times New Roman" w:hAnsi="Times New Roman"/>
          <w:sz w:val="32"/>
        </w:rPr>
        <w:t>8.1.6. В соответствии с действующим законодательством несут ответственность за нарушение и невыполнение обязательств, включенных в Соглашение, непредставление информации, необходимой для ведения переговоров и осуществления контроля.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8.1.7. В случае реорганизации Сторон</w:t>
      </w:r>
      <w:r w:rsidR="00BC6084" w:rsidRPr="004A7404">
        <w:rPr>
          <w:sz w:val="32"/>
        </w:rPr>
        <w:t>,</w:t>
      </w:r>
      <w:r w:rsidRPr="004A7404">
        <w:rPr>
          <w:sz w:val="32"/>
        </w:rPr>
        <w:t xml:space="preserve"> Соглашение со</w:t>
      </w:r>
      <w:r w:rsidR="00BC6084" w:rsidRPr="004A7404">
        <w:rPr>
          <w:sz w:val="32"/>
        </w:rPr>
        <w:t>храняет действие на весь период,</w:t>
      </w:r>
      <w:r w:rsidRPr="004A7404">
        <w:rPr>
          <w:sz w:val="32"/>
        </w:rPr>
        <w:t xml:space="preserve"> на который оно было заключено, ответственность за его выполнение возлагается на правопреемников в соответствии с действующим законодательством.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8.1.8. Ни одна из Сторон Соглашения не может в течение установленного срока его действия в одностороннем порядке прекратить исполнение принятых обязательств.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8.1.9. В случае невозможности реализации по причинам экономического, технологического, организационного характера отдельных положений Соглашения работодатель и выборный орган первичной профсоюзной организации или иной представитель (представительный орган) избранный работниками, вправе обратиться в</w:t>
      </w:r>
      <w:r w:rsidR="00AE7D2B" w:rsidRPr="004A7404">
        <w:rPr>
          <w:sz w:val="32"/>
        </w:rPr>
        <w:t> </w:t>
      </w:r>
      <w:r w:rsidRPr="004A7404">
        <w:rPr>
          <w:sz w:val="32"/>
        </w:rPr>
        <w:t xml:space="preserve">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работодателя.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работодателя.</w:t>
      </w:r>
    </w:p>
    <w:p w:rsidR="00C504FF" w:rsidRPr="004A7404" w:rsidRDefault="00C504FF">
      <w:pPr>
        <w:ind w:firstLine="709"/>
        <w:jc w:val="both"/>
        <w:rPr>
          <w:b/>
          <w:sz w:val="32"/>
          <w:szCs w:val="32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8.2. Правительство: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8.2.1. Публикует после подписания сторонами социального партнерства текст соглашения в средствах массовой информации. Каждая из Сторон размещает текст Соглашения на своих официальных сайтах в</w:t>
      </w:r>
      <w:r w:rsidR="00AE7D2B" w:rsidRPr="004A7404">
        <w:rPr>
          <w:sz w:val="32"/>
        </w:rPr>
        <w:t> </w:t>
      </w:r>
      <w:r w:rsidRPr="004A7404">
        <w:rPr>
          <w:sz w:val="32"/>
        </w:rPr>
        <w:t xml:space="preserve"> информационной телекоммуникационной сети «Интернет».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8.2.2. Осуществляет ведомственный контроль за соблюдением трудового законодательства в порядке и на условиях, определяемых Областным законом от 27.06.2012 № 889-ЗС «О ведомственном контроле за соблюдением трудового законодательства и иных нормативных правовых актов, содержащих нормы трудового права, в Ростовской области».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8.2.3. Осуществляет мониторинг, надзор и контроль за реализацией нормативных правовых актов, программ и мероприятий социально-трудовой сферы.</w:t>
      </w:r>
    </w:p>
    <w:p w:rsidR="00C504FF" w:rsidRPr="004A7404" w:rsidRDefault="00C504FF">
      <w:pPr>
        <w:ind w:firstLine="709"/>
        <w:jc w:val="both"/>
        <w:rPr>
          <w:sz w:val="24"/>
          <w:szCs w:val="24"/>
        </w:rPr>
      </w:pPr>
    </w:p>
    <w:p w:rsidR="00C504FF" w:rsidRPr="004A7404" w:rsidRDefault="00C504FF">
      <w:pPr>
        <w:ind w:firstLine="709"/>
        <w:jc w:val="both"/>
        <w:rPr>
          <w:sz w:val="24"/>
          <w:szCs w:val="24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8.3. Профсоюзы: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8.3.1. Осуществляют профсоюзный контроль: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за реализацией нормативных правовых актов, затрагивающих социально-трудовые права работников;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за профессиональной подготовкой, переподготовкой, повышением квалификации работников службы охраны труда и обучением членов комитетов (комиссий) по охране труда, уполномоченных (доверенных) лиц по охране труда;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за выполнением мероприятий по устранению причин несчастных случаев на производстве и профессиональных заболеваний, указанных в актах расследования;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за возмещением работодателями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и защищают интересы работников, пострадавших от несчастных случаев на производстве или получивших профессиональное заболевание;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за проведением обучения руководителей и специалистов организаций по вопросам противодействия ВИЧ/СПИДу на рабочих местах;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за состоянием охраны труда и окружающей среды (общественный экологический контроль);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за выполнением условий коллективных договоров, соглашений;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за обеспечением работников оборудованием, программно-техническими средствами, средствами защиты информации и иными средствами при переводе их на дистанционный режим работы (в случае обращения работников в профсоюз за защитой своих прав); </w:t>
      </w:r>
    </w:p>
    <w:p w:rsidR="00E87031" w:rsidRPr="004A7404" w:rsidRDefault="004420A2">
      <w:pPr>
        <w:widowControl w:val="0"/>
        <w:ind w:firstLine="709"/>
        <w:jc w:val="both"/>
        <w:rPr>
          <w:sz w:val="32"/>
        </w:rPr>
      </w:pPr>
      <w:r w:rsidRPr="004A7404">
        <w:rPr>
          <w:sz w:val="32"/>
        </w:rPr>
        <w:t>за своевременностью и полнотой выплаты заработной платы, перечислением профсоюзных, социальных страховых взносов, соблюдением законодательных и других нормативных правовых актов по</w:t>
      </w:r>
      <w:r w:rsidR="00AE7D2B" w:rsidRPr="004A7404">
        <w:rPr>
          <w:sz w:val="32"/>
        </w:rPr>
        <w:t> </w:t>
      </w:r>
      <w:r w:rsidRPr="004A7404">
        <w:rPr>
          <w:sz w:val="32"/>
        </w:rPr>
        <w:t xml:space="preserve"> оплате труда. </w:t>
      </w:r>
    </w:p>
    <w:p w:rsidR="00E87031" w:rsidRPr="004A7404" w:rsidRDefault="004420A2">
      <w:pPr>
        <w:ind w:right="141" w:firstLine="709"/>
        <w:jc w:val="both"/>
        <w:rPr>
          <w:color w:val="000000" w:themeColor="text1"/>
          <w:sz w:val="32"/>
        </w:rPr>
      </w:pPr>
      <w:r w:rsidRPr="004A7404">
        <w:rPr>
          <w:sz w:val="32"/>
        </w:rPr>
        <w:t>8.3.2</w:t>
      </w:r>
      <w:r w:rsidRPr="004A7404">
        <w:rPr>
          <w:color w:val="000000" w:themeColor="text1"/>
          <w:sz w:val="32"/>
        </w:rPr>
        <w:t>. Участвуют в установленном порядке в деятельности по</w:t>
      </w:r>
      <w:r w:rsidR="00AE7D2B" w:rsidRPr="004A7404">
        <w:rPr>
          <w:color w:val="000000" w:themeColor="text1"/>
          <w:sz w:val="32"/>
        </w:rPr>
        <w:t> </w:t>
      </w:r>
      <w:r w:rsidRPr="004A7404">
        <w:rPr>
          <w:color w:val="000000" w:themeColor="text1"/>
          <w:sz w:val="32"/>
        </w:rPr>
        <w:t xml:space="preserve"> охране окружающей среды.</w:t>
      </w:r>
    </w:p>
    <w:p w:rsidR="00E87031" w:rsidRPr="004A7404" w:rsidRDefault="004420A2">
      <w:pPr>
        <w:ind w:firstLine="709"/>
        <w:jc w:val="both"/>
        <w:rPr>
          <w:color w:val="000000" w:themeColor="text1"/>
          <w:sz w:val="32"/>
        </w:rPr>
      </w:pPr>
      <w:r w:rsidRPr="004A7404">
        <w:rPr>
          <w:color w:val="000000" w:themeColor="text1"/>
          <w:sz w:val="32"/>
        </w:rPr>
        <w:t>8.3.3. Выходят с инициативой по привлечению к административной и иной ответственности должностных лиц, допускающих нарушения трудовых прав работников.</w:t>
      </w:r>
    </w:p>
    <w:p w:rsidR="00E87031" w:rsidRPr="004A7404" w:rsidRDefault="004420A2">
      <w:pPr>
        <w:ind w:firstLine="709"/>
        <w:jc w:val="both"/>
        <w:rPr>
          <w:b/>
          <w:color w:val="000000" w:themeColor="text1"/>
          <w:sz w:val="32"/>
        </w:rPr>
      </w:pPr>
      <w:r w:rsidRPr="004A7404">
        <w:rPr>
          <w:color w:val="000000" w:themeColor="text1"/>
          <w:sz w:val="32"/>
        </w:rPr>
        <w:t>8.3.4. Контролируют работу по заключению и выполнению территориальных трехсторонних, отраслевых соглашений и коллективных договоров, а также по </w:t>
      </w:r>
      <w:r w:rsidR="004226DB">
        <w:rPr>
          <w:color w:val="000000" w:themeColor="text1"/>
          <w:sz w:val="32"/>
        </w:rPr>
        <w:t xml:space="preserve"> </w:t>
      </w:r>
      <w:r w:rsidRPr="004A7404">
        <w:rPr>
          <w:color w:val="000000" w:themeColor="text1"/>
          <w:sz w:val="32"/>
        </w:rPr>
        <w:t>выполнению положений Соглашения.</w:t>
      </w:r>
    </w:p>
    <w:p w:rsidR="00E87031" w:rsidRPr="004A7404" w:rsidRDefault="004420A2">
      <w:pPr>
        <w:ind w:right="142" w:firstLine="720"/>
        <w:jc w:val="both"/>
        <w:rPr>
          <w:sz w:val="32"/>
        </w:rPr>
      </w:pPr>
      <w:r w:rsidRPr="004A7404">
        <w:rPr>
          <w:color w:val="000000" w:themeColor="text1"/>
          <w:sz w:val="32"/>
        </w:rPr>
        <w:t>8.3.5. Участвуют по предложению заказчика (застройщика) в</w:t>
      </w:r>
      <w:r w:rsidR="00AE7D2B" w:rsidRPr="004A7404">
        <w:rPr>
          <w:color w:val="000000" w:themeColor="text1"/>
          <w:sz w:val="32"/>
        </w:rPr>
        <w:t> </w:t>
      </w:r>
      <w:r w:rsidRPr="004A7404">
        <w:rPr>
          <w:color w:val="000000" w:themeColor="text1"/>
          <w:sz w:val="32"/>
        </w:rPr>
        <w:t xml:space="preserve"> экспертизе безопасности условий труда на проектируемых, строящихся и эксплуатируемых производственных объектах, а также в</w:t>
      </w:r>
      <w:r w:rsidR="00D763D4">
        <w:rPr>
          <w:color w:val="000000" w:themeColor="text1"/>
          <w:sz w:val="32"/>
        </w:rPr>
        <w:t> </w:t>
      </w:r>
      <w:r w:rsidRPr="004A7404">
        <w:rPr>
          <w:color w:val="000000" w:themeColor="text1"/>
          <w:sz w:val="32"/>
        </w:rPr>
        <w:t xml:space="preserve"> экспертизе </w:t>
      </w:r>
      <w:r w:rsidR="00D763D4">
        <w:rPr>
          <w:sz w:val="32"/>
        </w:rPr>
        <w:t xml:space="preserve">безопасности проектируемых и эксплуатируемых механизмов и </w:t>
      </w:r>
      <w:r w:rsidRPr="004A7404">
        <w:rPr>
          <w:sz w:val="32"/>
        </w:rPr>
        <w:t xml:space="preserve">инструментов в соответствии с действующим законодательством. </w:t>
      </w:r>
    </w:p>
    <w:p w:rsidR="00E87031" w:rsidRPr="004A7404" w:rsidRDefault="00E87031">
      <w:pPr>
        <w:ind w:firstLine="709"/>
        <w:jc w:val="both"/>
        <w:rPr>
          <w:b/>
          <w:sz w:val="36"/>
          <w:szCs w:val="36"/>
        </w:rPr>
      </w:pPr>
    </w:p>
    <w:p w:rsidR="00E87031" w:rsidRPr="004A7404" w:rsidRDefault="004420A2">
      <w:pPr>
        <w:ind w:firstLine="709"/>
        <w:jc w:val="both"/>
        <w:rPr>
          <w:b/>
          <w:sz w:val="32"/>
        </w:rPr>
      </w:pPr>
      <w:r w:rsidRPr="004A7404">
        <w:rPr>
          <w:b/>
          <w:sz w:val="32"/>
        </w:rPr>
        <w:t>8.4. Работодатели: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8.4.1. В течение срока действия Соглашения и при выполнении его</w:t>
      </w:r>
      <w:r w:rsidR="00AE7D2B" w:rsidRPr="004A7404">
        <w:rPr>
          <w:sz w:val="32"/>
        </w:rPr>
        <w:t> </w:t>
      </w:r>
      <w:r w:rsidRPr="004A7404">
        <w:rPr>
          <w:sz w:val="32"/>
        </w:rPr>
        <w:t xml:space="preserve"> условий стремятся не проводить массовые увольнения работников и приостановку деятельности организаций.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8.4.2. Обеспечивают в установленные сроки выполнение требований об устранении выявленных нарушений трудовых прав и законных интересов работников, содержащихся в представлениях соответствующего органа профессионального союза и органов надзора и контроля. 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8.4.3. Содействуют деятельности уполномоченных (доверенных) лиц по охране труда в организациях по проведению общественного контроля условий труда работников.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8.4.4. Организуют внутренний контроль соблюдения трудового законодательства и выполнения условий коллективных договоров, соглашений.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8.4.5. Обеспечивают условия для осуществления общественного контроля за соблюдением законодательных и других правовых актов по</w:t>
      </w:r>
      <w:r w:rsidR="00AE7D2B" w:rsidRPr="004A7404">
        <w:rPr>
          <w:sz w:val="32"/>
        </w:rPr>
        <w:t> </w:t>
      </w:r>
      <w:r w:rsidRPr="004A7404">
        <w:rPr>
          <w:sz w:val="32"/>
        </w:rPr>
        <w:t xml:space="preserve"> труду техническими инспекциями труда профсоюзов, уполномоченными (доверенными) лицами первичных профсоюзных организаций: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 обеспечивают правилами, инструкциями, другими нормативными и справочными материалами по охране труда за счет средств организации;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> предоставляют оплачиваемое рабочее время для выполнения возложенных на них функций по контролю за состоянием условий и охраны труда (не менее 4-х часов в неделю), на период их участия в</w:t>
      </w:r>
      <w:r w:rsidR="00AE7D2B" w:rsidRPr="004A7404">
        <w:rPr>
          <w:sz w:val="32"/>
        </w:rPr>
        <w:t> </w:t>
      </w:r>
      <w:r w:rsidRPr="004A7404">
        <w:rPr>
          <w:sz w:val="32"/>
        </w:rPr>
        <w:t xml:space="preserve"> работе комиссии по расследованию несчастных случаев на</w:t>
      </w:r>
      <w:r w:rsidR="00AE7D2B" w:rsidRPr="004A7404">
        <w:rPr>
          <w:sz w:val="32"/>
        </w:rPr>
        <w:t> </w:t>
      </w:r>
      <w:r w:rsidRPr="004A7404">
        <w:rPr>
          <w:sz w:val="32"/>
        </w:rPr>
        <w:t xml:space="preserve"> производстве, а также на период их обучения по охране труда с </w:t>
      </w:r>
      <w:r w:rsidR="00AE7D2B" w:rsidRPr="004A7404">
        <w:rPr>
          <w:sz w:val="32"/>
        </w:rPr>
        <w:t> </w:t>
      </w:r>
      <w:r w:rsidRPr="004A7404">
        <w:rPr>
          <w:sz w:val="32"/>
        </w:rPr>
        <w:t>сохранением за ними места работы (должности) и среднего заработка;</w:t>
      </w:r>
    </w:p>
    <w:p w:rsidR="00E87031" w:rsidRPr="004A7404" w:rsidRDefault="004420A2">
      <w:pPr>
        <w:ind w:firstLine="709"/>
        <w:jc w:val="both"/>
        <w:rPr>
          <w:sz w:val="32"/>
        </w:rPr>
      </w:pPr>
      <w:r w:rsidRPr="004A7404">
        <w:rPr>
          <w:sz w:val="32"/>
        </w:rPr>
        <w:t xml:space="preserve"> организовывают по согласованию с первичными профсоюзными организациями обучение по охране труда уполномоченных лиц по охране труда.</w:t>
      </w:r>
    </w:p>
    <w:p w:rsidR="00C504FF" w:rsidRPr="004A7404" w:rsidRDefault="00C504FF">
      <w:pPr>
        <w:ind w:firstLine="709"/>
        <w:jc w:val="both"/>
        <w:rPr>
          <w:sz w:val="32"/>
        </w:rPr>
      </w:pPr>
    </w:p>
    <w:p w:rsidR="00C504FF" w:rsidRPr="004A7404" w:rsidRDefault="00C504FF">
      <w:pPr>
        <w:ind w:firstLine="709"/>
        <w:jc w:val="both"/>
        <w:rPr>
          <w:sz w:val="32"/>
        </w:rPr>
      </w:pPr>
    </w:p>
    <w:p w:rsidR="00C504FF" w:rsidRPr="004A7404" w:rsidRDefault="00C504FF">
      <w:pPr>
        <w:ind w:firstLine="709"/>
        <w:jc w:val="both"/>
        <w:rPr>
          <w:sz w:val="32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3261"/>
        <w:gridCol w:w="3827"/>
        <w:gridCol w:w="3260"/>
      </w:tblGrid>
      <w:tr w:rsidR="00E87031" w:rsidRPr="004A7404">
        <w:tc>
          <w:tcPr>
            <w:tcW w:w="3261" w:type="dxa"/>
          </w:tcPr>
          <w:p w:rsidR="00E87031" w:rsidRPr="004A7404" w:rsidRDefault="004420A2">
            <w:pPr>
              <w:tabs>
                <w:tab w:val="left" w:pos="540"/>
                <w:tab w:val="center" w:pos="1806"/>
              </w:tabs>
              <w:jc w:val="center"/>
              <w:rPr>
                <w:sz w:val="32"/>
              </w:rPr>
            </w:pPr>
            <w:r w:rsidRPr="004A7404">
              <w:rPr>
                <w:sz w:val="32"/>
              </w:rPr>
              <w:t>От Правительства</w:t>
            </w:r>
          </w:p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Ростовской области:</w:t>
            </w:r>
          </w:p>
        </w:tc>
        <w:tc>
          <w:tcPr>
            <w:tcW w:w="3827" w:type="dxa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От профсоюзов</w:t>
            </w:r>
          </w:p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Ростовской области:</w:t>
            </w:r>
          </w:p>
        </w:tc>
        <w:tc>
          <w:tcPr>
            <w:tcW w:w="3260" w:type="dxa"/>
          </w:tcPr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От работодателей</w:t>
            </w:r>
          </w:p>
          <w:p w:rsidR="00E87031" w:rsidRPr="004A7404" w:rsidRDefault="004420A2">
            <w:pPr>
              <w:jc w:val="center"/>
              <w:rPr>
                <w:sz w:val="32"/>
              </w:rPr>
            </w:pPr>
            <w:r w:rsidRPr="004A7404">
              <w:rPr>
                <w:sz w:val="32"/>
              </w:rPr>
              <w:t>Ростовской области:</w:t>
            </w:r>
          </w:p>
        </w:tc>
      </w:tr>
      <w:tr w:rsidR="00E87031" w:rsidRPr="004A7404">
        <w:tc>
          <w:tcPr>
            <w:tcW w:w="3261" w:type="dxa"/>
          </w:tcPr>
          <w:p w:rsidR="00E87031" w:rsidRPr="004A7404" w:rsidRDefault="00E87031">
            <w:pPr>
              <w:spacing w:line="252" w:lineRule="auto"/>
              <w:jc w:val="center"/>
              <w:rPr>
                <w:sz w:val="32"/>
              </w:rPr>
            </w:pPr>
          </w:p>
          <w:p w:rsidR="00E87031" w:rsidRPr="004A7404" w:rsidRDefault="004420A2">
            <w:pPr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Губернатор</w:t>
            </w:r>
          </w:p>
          <w:p w:rsidR="00E87031" w:rsidRPr="004A7404" w:rsidRDefault="004420A2">
            <w:pPr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Ростовской области</w:t>
            </w:r>
          </w:p>
        </w:tc>
        <w:tc>
          <w:tcPr>
            <w:tcW w:w="3827" w:type="dxa"/>
          </w:tcPr>
          <w:p w:rsidR="00E87031" w:rsidRPr="004A7404" w:rsidRDefault="00E87031">
            <w:pPr>
              <w:jc w:val="center"/>
              <w:rPr>
                <w:sz w:val="32"/>
              </w:rPr>
            </w:pPr>
          </w:p>
          <w:p w:rsidR="00E87031" w:rsidRPr="004A7404" w:rsidRDefault="004420A2">
            <w:pPr>
              <w:ind w:left="-108" w:right="34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Председатель</w:t>
            </w:r>
          </w:p>
          <w:p w:rsidR="00E87031" w:rsidRPr="004A7404" w:rsidRDefault="004420A2">
            <w:pPr>
              <w:ind w:left="-108" w:right="-108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Союза Организаций Профсоюзов</w:t>
            </w:r>
          </w:p>
          <w:p w:rsidR="00E87031" w:rsidRPr="004A7404" w:rsidRDefault="004420A2">
            <w:pPr>
              <w:ind w:left="-108" w:right="-108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«Федерация Профсоюзов Ростовской Области»</w:t>
            </w:r>
          </w:p>
        </w:tc>
        <w:tc>
          <w:tcPr>
            <w:tcW w:w="3260" w:type="dxa"/>
          </w:tcPr>
          <w:p w:rsidR="00E87031" w:rsidRPr="004A7404" w:rsidRDefault="00E87031">
            <w:pPr>
              <w:spacing w:line="252" w:lineRule="auto"/>
              <w:ind w:left="-108"/>
              <w:jc w:val="center"/>
              <w:rPr>
                <w:sz w:val="32"/>
              </w:rPr>
            </w:pPr>
          </w:p>
          <w:p w:rsidR="00E87031" w:rsidRPr="004A7404" w:rsidRDefault="004420A2">
            <w:pPr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Президент</w:t>
            </w:r>
          </w:p>
          <w:p w:rsidR="00E87031" w:rsidRPr="004A7404" w:rsidRDefault="004420A2">
            <w:pPr>
              <w:spacing w:line="252" w:lineRule="auto"/>
              <w:jc w:val="center"/>
              <w:rPr>
                <w:sz w:val="32"/>
              </w:rPr>
            </w:pPr>
            <w:r w:rsidRPr="004A7404">
              <w:rPr>
                <w:sz w:val="32"/>
              </w:rPr>
              <w:t>Союза работодателей Ростовской области</w:t>
            </w:r>
          </w:p>
        </w:tc>
      </w:tr>
      <w:tr w:rsidR="00E87031" w:rsidRPr="004A7404">
        <w:tc>
          <w:tcPr>
            <w:tcW w:w="3261" w:type="dxa"/>
          </w:tcPr>
          <w:p w:rsidR="00E87031" w:rsidRPr="004A7404" w:rsidRDefault="00E87031">
            <w:pPr>
              <w:spacing w:line="252" w:lineRule="auto"/>
              <w:ind w:firstLine="720"/>
              <w:jc w:val="both"/>
              <w:rPr>
                <w:sz w:val="32"/>
              </w:rPr>
            </w:pPr>
          </w:p>
        </w:tc>
        <w:tc>
          <w:tcPr>
            <w:tcW w:w="3827" w:type="dxa"/>
          </w:tcPr>
          <w:p w:rsidR="00E87031" w:rsidRPr="004A7404" w:rsidRDefault="00E87031">
            <w:pPr>
              <w:spacing w:line="252" w:lineRule="auto"/>
              <w:ind w:firstLine="720"/>
              <w:jc w:val="both"/>
              <w:rPr>
                <w:sz w:val="32"/>
              </w:rPr>
            </w:pPr>
          </w:p>
        </w:tc>
        <w:tc>
          <w:tcPr>
            <w:tcW w:w="3260" w:type="dxa"/>
          </w:tcPr>
          <w:p w:rsidR="00E87031" w:rsidRPr="004A7404" w:rsidRDefault="00E87031">
            <w:pPr>
              <w:spacing w:line="252" w:lineRule="auto"/>
              <w:ind w:firstLine="720"/>
              <w:jc w:val="both"/>
              <w:rPr>
                <w:sz w:val="32"/>
              </w:rPr>
            </w:pPr>
          </w:p>
        </w:tc>
      </w:tr>
      <w:tr w:rsidR="00E87031">
        <w:tc>
          <w:tcPr>
            <w:tcW w:w="3261" w:type="dxa"/>
          </w:tcPr>
          <w:p w:rsidR="00E87031" w:rsidRPr="004A7404" w:rsidRDefault="004420A2">
            <w:pPr>
              <w:spacing w:line="252" w:lineRule="auto"/>
              <w:jc w:val="both"/>
              <w:rPr>
                <w:sz w:val="32"/>
              </w:rPr>
            </w:pPr>
            <w:r w:rsidRPr="004A7404">
              <w:rPr>
                <w:sz w:val="32"/>
              </w:rPr>
              <w:t>_______В.Ю. Голубев</w:t>
            </w:r>
          </w:p>
        </w:tc>
        <w:tc>
          <w:tcPr>
            <w:tcW w:w="3827" w:type="dxa"/>
          </w:tcPr>
          <w:p w:rsidR="00E87031" w:rsidRPr="004A7404" w:rsidRDefault="004420A2">
            <w:pPr>
              <w:spacing w:line="252" w:lineRule="auto"/>
              <w:jc w:val="both"/>
              <w:rPr>
                <w:sz w:val="32"/>
              </w:rPr>
            </w:pPr>
            <w:r w:rsidRPr="004A7404">
              <w:rPr>
                <w:sz w:val="32"/>
              </w:rPr>
              <w:t>_______А.В. Лозыченко</w:t>
            </w:r>
          </w:p>
        </w:tc>
        <w:tc>
          <w:tcPr>
            <w:tcW w:w="3260" w:type="dxa"/>
          </w:tcPr>
          <w:p w:rsidR="00E87031" w:rsidRDefault="004420A2">
            <w:pPr>
              <w:spacing w:line="252" w:lineRule="auto"/>
              <w:ind w:left="-108"/>
              <w:jc w:val="both"/>
              <w:rPr>
                <w:sz w:val="32"/>
              </w:rPr>
            </w:pPr>
            <w:r w:rsidRPr="004A7404">
              <w:rPr>
                <w:sz w:val="32"/>
              </w:rPr>
              <w:t>_______В.Ю. Лакунин</w:t>
            </w:r>
          </w:p>
        </w:tc>
      </w:tr>
    </w:tbl>
    <w:p w:rsidR="00E87031" w:rsidRDefault="00E87031">
      <w:pPr>
        <w:ind w:firstLine="709"/>
        <w:jc w:val="both"/>
        <w:rPr>
          <w:color w:val="FF0000"/>
          <w:sz w:val="32"/>
        </w:rPr>
      </w:pPr>
    </w:p>
    <w:sectPr w:rsidR="00E87031" w:rsidSect="000F5D74">
      <w:footerReference w:type="default" r:id="rId10"/>
      <w:pgSz w:w="11906" w:h="16838"/>
      <w:pgMar w:top="1134" w:right="567" w:bottom="964" w:left="1134" w:header="709" w:footer="1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3CA" w:rsidRDefault="00EA13CA">
      <w:r>
        <w:separator/>
      </w:r>
    </w:p>
  </w:endnote>
  <w:endnote w:type="continuationSeparator" w:id="0">
    <w:p w:rsidR="00EA13CA" w:rsidRDefault="00EA1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8661398"/>
      <w:docPartObj>
        <w:docPartGallery w:val="Page Numbers (Bottom of Page)"/>
        <w:docPartUnique/>
      </w:docPartObj>
    </w:sdtPr>
    <w:sdtContent>
      <w:p w:rsidR="004F6698" w:rsidRDefault="003B3DC3">
        <w:pPr>
          <w:pStyle w:val="ab"/>
          <w:jc w:val="right"/>
        </w:pPr>
        <w:r>
          <w:fldChar w:fldCharType="begin"/>
        </w:r>
        <w:r w:rsidR="004F6698">
          <w:instrText>PAGE   \* MERGEFORMAT</w:instrText>
        </w:r>
        <w:r>
          <w:fldChar w:fldCharType="separate"/>
        </w:r>
        <w:r w:rsidR="00EA13CA">
          <w:rPr>
            <w:noProof/>
          </w:rPr>
          <w:t>1</w:t>
        </w:r>
        <w:r>
          <w:fldChar w:fldCharType="end"/>
        </w:r>
      </w:p>
    </w:sdtContent>
  </w:sdt>
  <w:p w:rsidR="004F6698" w:rsidRDefault="004F66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3CA" w:rsidRDefault="00EA13CA">
      <w:r>
        <w:separator/>
      </w:r>
    </w:p>
  </w:footnote>
  <w:footnote w:type="continuationSeparator" w:id="0">
    <w:p w:rsidR="00EA13CA" w:rsidRDefault="00EA1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7031"/>
    <w:rsid w:val="0002399E"/>
    <w:rsid w:val="000924B6"/>
    <w:rsid w:val="00095439"/>
    <w:rsid w:val="000A0D7F"/>
    <w:rsid w:val="000C3E2F"/>
    <w:rsid w:val="000D12F2"/>
    <w:rsid w:val="000D53E5"/>
    <w:rsid w:val="000F5D74"/>
    <w:rsid w:val="00121E02"/>
    <w:rsid w:val="00130A66"/>
    <w:rsid w:val="00167F0D"/>
    <w:rsid w:val="001B2DB7"/>
    <w:rsid w:val="001C5E53"/>
    <w:rsid w:val="00203155"/>
    <w:rsid w:val="00210A68"/>
    <w:rsid w:val="002149D8"/>
    <w:rsid w:val="0022040B"/>
    <w:rsid w:val="00223A6B"/>
    <w:rsid w:val="002579B3"/>
    <w:rsid w:val="002732FF"/>
    <w:rsid w:val="002B3C31"/>
    <w:rsid w:val="002D3C61"/>
    <w:rsid w:val="002D5DF1"/>
    <w:rsid w:val="002F62EF"/>
    <w:rsid w:val="00322343"/>
    <w:rsid w:val="003410BF"/>
    <w:rsid w:val="00342696"/>
    <w:rsid w:val="00376429"/>
    <w:rsid w:val="00376440"/>
    <w:rsid w:val="003764B5"/>
    <w:rsid w:val="003B3DC3"/>
    <w:rsid w:val="003B6447"/>
    <w:rsid w:val="003C2DCE"/>
    <w:rsid w:val="003D5002"/>
    <w:rsid w:val="00400E2A"/>
    <w:rsid w:val="004226DB"/>
    <w:rsid w:val="004420A2"/>
    <w:rsid w:val="0044709F"/>
    <w:rsid w:val="004678E2"/>
    <w:rsid w:val="00483CC1"/>
    <w:rsid w:val="004A7404"/>
    <w:rsid w:val="004B032F"/>
    <w:rsid w:val="004C072E"/>
    <w:rsid w:val="004C7591"/>
    <w:rsid w:val="004D6B2D"/>
    <w:rsid w:val="004F2368"/>
    <w:rsid w:val="004F6698"/>
    <w:rsid w:val="005006EE"/>
    <w:rsid w:val="00524262"/>
    <w:rsid w:val="005268A9"/>
    <w:rsid w:val="0054084F"/>
    <w:rsid w:val="00555B39"/>
    <w:rsid w:val="00560695"/>
    <w:rsid w:val="005648D0"/>
    <w:rsid w:val="00584D5C"/>
    <w:rsid w:val="005C52CA"/>
    <w:rsid w:val="005D3E1F"/>
    <w:rsid w:val="005E5E83"/>
    <w:rsid w:val="005F6BC0"/>
    <w:rsid w:val="00623F2D"/>
    <w:rsid w:val="00636B43"/>
    <w:rsid w:val="00646CC3"/>
    <w:rsid w:val="006679FE"/>
    <w:rsid w:val="00677979"/>
    <w:rsid w:val="00690C95"/>
    <w:rsid w:val="00692E47"/>
    <w:rsid w:val="006954B6"/>
    <w:rsid w:val="006F16FE"/>
    <w:rsid w:val="006F63FF"/>
    <w:rsid w:val="00747D51"/>
    <w:rsid w:val="0075389D"/>
    <w:rsid w:val="00765115"/>
    <w:rsid w:val="0077736F"/>
    <w:rsid w:val="007774B6"/>
    <w:rsid w:val="0079359E"/>
    <w:rsid w:val="007C16CE"/>
    <w:rsid w:val="007D116B"/>
    <w:rsid w:val="007E4CDC"/>
    <w:rsid w:val="007F30BB"/>
    <w:rsid w:val="00807A7A"/>
    <w:rsid w:val="00826DF5"/>
    <w:rsid w:val="0083727F"/>
    <w:rsid w:val="00880148"/>
    <w:rsid w:val="00880D83"/>
    <w:rsid w:val="0089544C"/>
    <w:rsid w:val="008A094E"/>
    <w:rsid w:val="008B0D0C"/>
    <w:rsid w:val="008C0A62"/>
    <w:rsid w:val="008C702C"/>
    <w:rsid w:val="00926C4E"/>
    <w:rsid w:val="00933F4B"/>
    <w:rsid w:val="00933FB2"/>
    <w:rsid w:val="0094113E"/>
    <w:rsid w:val="00971063"/>
    <w:rsid w:val="009C4A84"/>
    <w:rsid w:val="009C5FE1"/>
    <w:rsid w:val="009D6F62"/>
    <w:rsid w:val="009E2399"/>
    <w:rsid w:val="00A10D95"/>
    <w:rsid w:val="00A323CC"/>
    <w:rsid w:val="00A45731"/>
    <w:rsid w:val="00A54370"/>
    <w:rsid w:val="00A71C11"/>
    <w:rsid w:val="00AA779A"/>
    <w:rsid w:val="00AB2B58"/>
    <w:rsid w:val="00AC539A"/>
    <w:rsid w:val="00AD37DE"/>
    <w:rsid w:val="00AE37F7"/>
    <w:rsid w:val="00AE7D2B"/>
    <w:rsid w:val="00B16873"/>
    <w:rsid w:val="00B56273"/>
    <w:rsid w:val="00B56BCC"/>
    <w:rsid w:val="00B56CB8"/>
    <w:rsid w:val="00B82121"/>
    <w:rsid w:val="00BB113D"/>
    <w:rsid w:val="00BC6084"/>
    <w:rsid w:val="00BD4C00"/>
    <w:rsid w:val="00BE25DD"/>
    <w:rsid w:val="00BF6896"/>
    <w:rsid w:val="00C06193"/>
    <w:rsid w:val="00C16606"/>
    <w:rsid w:val="00C16CC3"/>
    <w:rsid w:val="00C504FF"/>
    <w:rsid w:val="00C77D4F"/>
    <w:rsid w:val="00CA1B3E"/>
    <w:rsid w:val="00CA4245"/>
    <w:rsid w:val="00CB1ADC"/>
    <w:rsid w:val="00CC1FD2"/>
    <w:rsid w:val="00CC3BF5"/>
    <w:rsid w:val="00CC545D"/>
    <w:rsid w:val="00CD1726"/>
    <w:rsid w:val="00CF3CE7"/>
    <w:rsid w:val="00CF53A3"/>
    <w:rsid w:val="00D05E36"/>
    <w:rsid w:val="00D327A9"/>
    <w:rsid w:val="00D6113D"/>
    <w:rsid w:val="00D65600"/>
    <w:rsid w:val="00D67AC2"/>
    <w:rsid w:val="00D7388A"/>
    <w:rsid w:val="00D763D4"/>
    <w:rsid w:val="00D819AF"/>
    <w:rsid w:val="00D82C8B"/>
    <w:rsid w:val="00D840AD"/>
    <w:rsid w:val="00D86C92"/>
    <w:rsid w:val="00D96F7D"/>
    <w:rsid w:val="00DB1A93"/>
    <w:rsid w:val="00DC7F15"/>
    <w:rsid w:val="00DD1A3F"/>
    <w:rsid w:val="00E00DD4"/>
    <w:rsid w:val="00E87031"/>
    <w:rsid w:val="00EA13CA"/>
    <w:rsid w:val="00EA3DE9"/>
    <w:rsid w:val="00ED4D53"/>
    <w:rsid w:val="00EE08CC"/>
    <w:rsid w:val="00EE330F"/>
    <w:rsid w:val="00F160A0"/>
    <w:rsid w:val="00F34EDB"/>
    <w:rsid w:val="00F523F7"/>
    <w:rsid w:val="00F826DA"/>
    <w:rsid w:val="00FE2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C3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B3DC3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</w:rPr>
  </w:style>
  <w:style w:type="paragraph" w:styleId="2">
    <w:name w:val="heading 2"/>
    <w:next w:val="a"/>
    <w:link w:val="20"/>
    <w:uiPriority w:val="9"/>
    <w:qFormat/>
    <w:rsid w:val="003B3DC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B3DC3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B3DC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B3DC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3B3DC3"/>
    <w:rPr>
      <w:rFonts w:ascii="Times New Roman" w:hAnsi="Times New Roman"/>
      <w:sz w:val="28"/>
    </w:rPr>
  </w:style>
  <w:style w:type="paragraph" w:styleId="a3">
    <w:name w:val="Body Text"/>
    <w:basedOn w:val="a"/>
    <w:link w:val="a4"/>
    <w:rsid w:val="003B3DC3"/>
    <w:pPr>
      <w:jc w:val="both"/>
    </w:pPr>
    <w:rPr>
      <w:sz w:val="26"/>
    </w:rPr>
  </w:style>
  <w:style w:type="character" w:customStyle="1" w:styleId="a4">
    <w:name w:val="Основной текст Знак"/>
    <w:basedOn w:val="11"/>
    <w:link w:val="a3"/>
    <w:rsid w:val="003B3DC3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rsid w:val="003B3DC3"/>
    <w:pPr>
      <w:ind w:left="200"/>
    </w:pPr>
  </w:style>
  <w:style w:type="character" w:customStyle="1" w:styleId="22">
    <w:name w:val="Оглавление 2 Знак"/>
    <w:link w:val="21"/>
    <w:rsid w:val="003B3DC3"/>
  </w:style>
  <w:style w:type="paragraph" w:styleId="41">
    <w:name w:val="toc 4"/>
    <w:next w:val="a"/>
    <w:link w:val="42"/>
    <w:uiPriority w:val="39"/>
    <w:rsid w:val="003B3DC3"/>
    <w:pPr>
      <w:ind w:left="600"/>
    </w:pPr>
  </w:style>
  <w:style w:type="character" w:customStyle="1" w:styleId="42">
    <w:name w:val="Оглавление 4 Знак"/>
    <w:link w:val="41"/>
    <w:rsid w:val="003B3DC3"/>
  </w:style>
  <w:style w:type="paragraph" w:styleId="6">
    <w:name w:val="toc 6"/>
    <w:next w:val="a"/>
    <w:link w:val="60"/>
    <w:uiPriority w:val="39"/>
    <w:rsid w:val="003B3DC3"/>
    <w:pPr>
      <w:ind w:left="1000"/>
    </w:pPr>
  </w:style>
  <w:style w:type="character" w:customStyle="1" w:styleId="60">
    <w:name w:val="Оглавление 6 Знак"/>
    <w:link w:val="6"/>
    <w:rsid w:val="003B3DC3"/>
  </w:style>
  <w:style w:type="paragraph" w:styleId="7">
    <w:name w:val="toc 7"/>
    <w:next w:val="a"/>
    <w:link w:val="70"/>
    <w:uiPriority w:val="39"/>
    <w:rsid w:val="003B3DC3"/>
    <w:pPr>
      <w:ind w:left="1200"/>
    </w:pPr>
  </w:style>
  <w:style w:type="character" w:customStyle="1" w:styleId="70">
    <w:name w:val="Оглавление 7 Знак"/>
    <w:link w:val="7"/>
    <w:rsid w:val="003B3DC3"/>
  </w:style>
  <w:style w:type="character" w:customStyle="1" w:styleId="30">
    <w:name w:val="Заголовок 3 Знак"/>
    <w:link w:val="3"/>
    <w:rsid w:val="003B3DC3"/>
    <w:rPr>
      <w:rFonts w:ascii="XO Thames" w:hAnsi="XO Thames"/>
      <w:b/>
      <w:i/>
    </w:rPr>
  </w:style>
  <w:style w:type="paragraph" w:styleId="a5">
    <w:name w:val="List Paragraph"/>
    <w:basedOn w:val="a"/>
    <w:link w:val="a6"/>
    <w:rsid w:val="003B3DC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1"/>
    <w:link w:val="a5"/>
    <w:rsid w:val="003B3DC3"/>
    <w:rPr>
      <w:rFonts w:ascii="Calibri" w:hAnsi="Calibri"/>
      <w:sz w:val="22"/>
    </w:rPr>
  </w:style>
  <w:style w:type="paragraph" w:styleId="a7">
    <w:name w:val="Normal (Web)"/>
    <w:basedOn w:val="a"/>
    <w:link w:val="a8"/>
    <w:rsid w:val="003B3DC3"/>
    <w:pPr>
      <w:spacing w:beforeAutospacing="1" w:afterAutospacing="1"/>
    </w:pPr>
    <w:rPr>
      <w:sz w:val="24"/>
    </w:rPr>
  </w:style>
  <w:style w:type="character" w:customStyle="1" w:styleId="a8">
    <w:name w:val="Обычный (веб) Знак"/>
    <w:basedOn w:val="11"/>
    <w:link w:val="a7"/>
    <w:rsid w:val="003B3DC3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3B3DC3"/>
  </w:style>
  <w:style w:type="paragraph" w:styleId="a9">
    <w:name w:val="Balloon Text"/>
    <w:basedOn w:val="a"/>
    <w:link w:val="aa"/>
    <w:rsid w:val="003B3DC3"/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sid w:val="003B3DC3"/>
    <w:rPr>
      <w:rFonts w:ascii="Tahoma" w:hAnsi="Tahoma"/>
      <w:sz w:val="16"/>
    </w:rPr>
  </w:style>
  <w:style w:type="paragraph" w:styleId="ab">
    <w:name w:val="footer"/>
    <w:basedOn w:val="a"/>
    <w:link w:val="ac"/>
    <w:uiPriority w:val="99"/>
    <w:rsid w:val="003B3D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1"/>
    <w:link w:val="ab"/>
    <w:uiPriority w:val="99"/>
    <w:rsid w:val="003B3DC3"/>
    <w:rPr>
      <w:rFonts w:ascii="Times New Roman" w:hAnsi="Times New Roman"/>
      <w:sz w:val="28"/>
    </w:rPr>
  </w:style>
  <w:style w:type="paragraph" w:styleId="31">
    <w:name w:val="toc 3"/>
    <w:next w:val="a"/>
    <w:link w:val="32"/>
    <w:uiPriority w:val="39"/>
    <w:rsid w:val="003B3DC3"/>
    <w:pPr>
      <w:ind w:left="400"/>
    </w:pPr>
  </w:style>
  <w:style w:type="character" w:customStyle="1" w:styleId="32">
    <w:name w:val="Оглавление 3 Знак"/>
    <w:link w:val="31"/>
    <w:rsid w:val="003B3DC3"/>
  </w:style>
  <w:style w:type="paragraph" w:customStyle="1" w:styleId="220">
    <w:name w:val="Основной текст 22"/>
    <w:basedOn w:val="a"/>
    <w:link w:val="221"/>
    <w:rsid w:val="003B3DC3"/>
    <w:pPr>
      <w:spacing w:before="80"/>
      <w:ind w:firstLine="851"/>
      <w:jc w:val="both"/>
    </w:pPr>
  </w:style>
  <w:style w:type="character" w:customStyle="1" w:styleId="221">
    <w:name w:val="Основной текст 22"/>
    <w:basedOn w:val="11"/>
    <w:link w:val="220"/>
    <w:rsid w:val="003B3DC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sid w:val="003B3DC3"/>
    <w:rPr>
      <w:rFonts w:ascii="XO Thames" w:hAnsi="XO Thames"/>
      <w:b/>
      <w:sz w:val="22"/>
    </w:rPr>
  </w:style>
  <w:style w:type="character" w:customStyle="1" w:styleId="10">
    <w:name w:val="Заголовок 1 Знак"/>
    <w:basedOn w:val="11"/>
    <w:link w:val="1"/>
    <w:rsid w:val="003B3DC3"/>
    <w:rPr>
      <w:rFonts w:ascii="Cambria" w:hAnsi="Cambria"/>
      <w:b/>
      <w:color w:val="365F91"/>
      <w:sz w:val="28"/>
    </w:rPr>
  </w:style>
  <w:style w:type="paragraph" w:customStyle="1" w:styleId="13">
    <w:name w:val="Гиперссылка1"/>
    <w:link w:val="ad"/>
    <w:rsid w:val="003B3DC3"/>
    <w:rPr>
      <w:color w:val="0000FF"/>
      <w:u w:val="single"/>
    </w:rPr>
  </w:style>
  <w:style w:type="character" w:styleId="ad">
    <w:name w:val="Hyperlink"/>
    <w:link w:val="13"/>
    <w:rsid w:val="003B3DC3"/>
    <w:rPr>
      <w:color w:val="0000FF"/>
      <w:u w:val="single"/>
    </w:rPr>
  </w:style>
  <w:style w:type="paragraph" w:customStyle="1" w:styleId="Footnote">
    <w:name w:val="Footnote"/>
    <w:link w:val="Footnote0"/>
    <w:rsid w:val="003B3DC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3B3DC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B3DC3"/>
    <w:rPr>
      <w:rFonts w:ascii="XO Thames" w:hAnsi="XO Thames"/>
      <w:b/>
    </w:rPr>
  </w:style>
  <w:style w:type="character" w:customStyle="1" w:styleId="15">
    <w:name w:val="Оглавление 1 Знак"/>
    <w:link w:val="14"/>
    <w:rsid w:val="003B3DC3"/>
    <w:rPr>
      <w:rFonts w:ascii="XO Thames" w:hAnsi="XO Thames"/>
      <w:b/>
    </w:rPr>
  </w:style>
  <w:style w:type="paragraph" w:customStyle="1" w:styleId="16">
    <w:name w:val="Обычный1"/>
    <w:link w:val="17"/>
    <w:rsid w:val="003B3DC3"/>
    <w:rPr>
      <w:rFonts w:ascii="Times New Roman" w:hAnsi="Times New Roman"/>
      <w:sz w:val="28"/>
    </w:rPr>
  </w:style>
  <w:style w:type="character" w:customStyle="1" w:styleId="17">
    <w:name w:val="Обычный1"/>
    <w:link w:val="16"/>
    <w:rsid w:val="003B3DC3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rsid w:val="003B3DC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B3DC3"/>
    <w:rPr>
      <w:rFonts w:ascii="XO Thames" w:hAnsi="XO Thames"/>
    </w:rPr>
  </w:style>
  <w:style w:type="paragraph" w:customStyle="1" w:styleId="18">
    <w:name w:val="Основной шрифт абзаца1"/>
    <w:link w:val="19"/>
    <w:rsid w:val="003B3DC3"/>
  </w:style>
  <w:style w:type="character" w:customStyle="1" w:styleId="19">
    <w:name w:val="Основной шрифт абзаца1"/>
    <w:link w:val="18"/>
    <w:rsid w:val="003B3DC3"/>
  </w:style>
  <w:style w:type="paragraph" w:styleId="9">
    <w:name w:val="toc 9"/>
    <w:next w:val="a"/>
    <w:link w:val="90"/>
    <w:uiPriority w:val="39"/>
    <w:rsid w:val="003B3DC3"/>
    <w:pPr>
      <w:ind w:left="1600"/>
    </w:pPr>
  </w:style>
  <w:style w:type="character" w:customStyle="1" w:styleId="90">
    <w:name w:val="Оглавление 9 Знак"/>
    <w:link w:val="9"/>
    <w:rsid w:val="003B3DC3"/>
  </w:style>
  <w:style w:type="paragraph" w:styleId="8">
    <w:name w:val="toc 8"/>
    <w:next w:val="a"/>
    <w:link w:val="80"/>
    <w:uiPriority w:val="39"/>
    <w:rsid w:val="003B3DC3"/>
    <w:pPr>
      <w:ind w:left="1400"/>
    </w:pPr>
  </w:style>
  <w:style w:type="character" w:customStyle="1" w:styleId="80">
    <w:name w:val="Оглавление 8 Знак"/>
    <w:link w:val="8"/>
    <w:rsid w:val="003B3DC3"/>
  </w:style>
  <w:style w:type="paragraph" w:styleId="ae">
    <w:name w:val="header"/>
    <w:basedOn w:val="a"/>
    <w:link w:val="af"/>
    <w:uiPriority w:val="99"/>
    <w:rsid w:val="003B3D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1"/>
    <w:link w:val="ae"/>
    <w:uiPriority w:val="99"/>
    <w:rsid w:val="003B3DC3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3B3DC3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B3DC3"/>
    <w:rPr>
      <w:rFonts w:ascii="Arial" w:hAnsi="Arial"/>
    </w:rPr>
  </w:style>
  <w:style w:type="paragraph" w:styleId="51">
    <w:name w:val="toc 5"/>
    <w:next w:val="a"/>
    <w:link w:val="52"/>
    <w:uiPriority w:val="39"/>
    <w:rsid w:val="003B3DC3"/>
    <w:pPr>
      <w:ind w:left="800"/>
    </w:pPr>
  </w:style>
  <w:style w:type="character" w:customStyle="1" w:styleId="52">
    <w:name w:val="Оглавление 5 Знак"/>
    <w:link w:val="51"/>
    <w:rsid w:val="003B3DC3"/>
  </w:style>
  <w:style w:type="paragraph" w:styleId="af0">
    <w:name w:val="Subtitle"/>
    <w:next w:val="a"/>
    <w:link w:val="af1"/>
    <w:uiPriority w:val="11"/>
    <w:qFormat/>
    <w:rsid w:val="003B3DC3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3B3DC3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B3DC3"/>
    <w:pPr>
      <w:ind w:left="1800"/>
    </w:pPr>
  </w:style>
  <w:style w:type="character" w:customStyle="1" w:styleId="toc100">
    <w:name w:val="toc 10"/>
    <w:link w:val="toc10"/>
    <w:rsid w:val="003B3DC3"/>
  </w:style>
  <w:style w:type="paragraph" w:styleId="af2">
    <w:name w:val="Title"/>
    <w:next w:val="a"/>
    <w:link w:val="af3"/>
    <w:uiPriority w:val="10"/>
    <w:qFormat/>
    <w:rsid w:val="003B3DC3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3B3DC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B3DC3"/>
    <w:rPr>
      <w:rFonts w:ascii="XO Thames" w:hAnsi="XO Thames"/>
      <w:b/>
      <w:color w:val="595959"/>
      <w:sz w:val="26"/>
    </w:rPr>
  </w:style>
  <w:style w:type="paragraph" w:customStyle="1" w:styleId="1a">
    <w:name w:val="Гиперссылка1"/>
    <w:link w:val="1b"/>
    <w:rsid w:val="003B3DC3"/>
    <w:rPr>
      <w:color w:val="0000FF"/>
      <w:u w:val="single"/>
    </w:rPr>
  </w:style>
  <w:style w:type="character" w:customStyle="1" w:styleId="1b">
    <w:name w:val="Гиперссылка1"/>
    <w:link w:val="1a"/>
    <w:rsid w:val="003B3DC3"/>
    <w:rPr>
      <w:color w:val="0000FF"/>
      <w:u w:val="single"/>
    </w:rPr>
  </w:style>
  <w:style w:type="character" w:customStyle="1" w:styleId="20">
    <w:name w:val="Заголовок 2 Знак"/>
    <w:link w:val="2"/>
    <w:rsid w:val="003B3DC3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rsid w:val="003B3D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B36F19A56B2913948D58B196558AA463C2FD7E01D0C81AD1AD206F9D33B0FBDFF114E41A059D2716140BAE7B6E5ABF28BCAF46F403B4E0EA5B9BRDe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B36F19A56B2913948D58B196558AA463C2FD7E01D0C81AD1AD206F9D33B0FBDFF114E41A059D2716140BAE7B6E5ABF28BCAF46F403B4E0EA5B9BRDe1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B36F19A56B2913948D58B196558AA463C2FD7E01D0C81AD1AD206F9D33B0FBDFF114E41A059D2716140BAE7B6E5ABF28BCAF46F403B4E0EA5B9BRDe1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123DC-9584-436A-A48B-A9D57107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21902</Words>
  <Characters>124844</Characters>
  <Application>Microsoft Office Word</Application>
  <DocSecurity>0</DocSecurity>
  <Lines>1040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Крикунова</dc:creator>
  <cp:lastModifiedBy>филь</cp:lastModifiedBy>
  <cp:revision>2</cp:revision>
  <cp:lastPrinted>2022-11-18T09:37:00Z</cp:lastPrinted>
  <dcterms:created xsi:type="dcterms:W3CDTF">2022-12-05T06:54:00Z</dcterms:created>
  <dcterms:modified xsi:type="dcterms:W3CDTF">2022-12-05T06:54:00Z</dcterms:modified>
</cp:coreProperties>
</file>