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9A" w:rsidRDefault="00C6709A" w:rsidP="00D110E7">
      <w:pPr>
        <w:pStyle w:val="c32c10"/>
        <w:shd w:val="clear" w:color="auto" w:fill="FFFFFF"/>
        <w:spacing w:line="360" w:lineRule="auto"/>
        <w:rPr>
          <w:rStyle w:val="c0c7"/>
          <w:b/>
          <w:color w:val="444444"/>
        </w:rPr>
      </w:pPr>
    </w:p>
    <w:p w:rsidR="00C6709A" w:rsidRDefault="00C6709A" w:rsidP="00C6709A">
      <w:pPr>
        <w:pStyle w:val="c32c10"/>
        <w:shd w:val="clear" w:color="auto" w:fill="FFFFFF"/>
        <w:spacing w:line="360" w:lineRule="auto"/>
        <w:jc w:val="center"/>
        <w:rPr>
          <w:rStyle w:val="c0c7"/>
          <w:b/>
          <w:color w:val="44444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i/>
          <w:color w:val="444444"/>
          <w:sz w:val="24"/>
          <w:szCs w:val="24"/>
        </w:rPr>
      </w:pPr>
    </w:p>
    <w:p w:rsidR="00013C39" w:rsidRDefault="005F0D4C" w:rsidP="00013C39">
      <w:pPr>
        <w:pStyle w:val="a7"/>
        <w:tabs>
          <w:tab w:val="left" w:pos="851"/>
          <w:tab w:val="left" w:pos="993"/>
        </w:tabs>
        <w:jc w:val="both"/>
        <w:rPr>
          <w:rStyle w:val="c0c7"/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c0c7"/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                                                  </w:t>
      </w:r>
      <w:r w:rsidR="00013C39">
        <w:rPr>
          <w:rStyle w:val="c0c7"/>
          <w:rFonts w:ascii="Times New Roman" w:hAnsi="Times New Roman"/>
          <w:b/>
          <w:i/>
          <w:color w:val="000000" w:themeColor="text1"/>
          <w:sz w:val="24"/>
          <w:szCs w:val="24"/>
        </w:rPr>
        <w:t>Пояснительная записка</w:t>
      </w:r>
    </w:p>
    <w:p w:rsidR="000A0150" w:rsidRDefault="000A0150" w:rsidP="00013C39">
      <w:pPr>
        <w:pStyle w:val="a7"/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C39" w:rsidRPr="002C51CE" w:rsidRDefault="00EB365D" w:rsidP="00013C39">
      <w:pPr>
        <w:pStyle w:val="a7"/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Адаптированная р</w:t>
      </w:r>
      <w:r w:rsidR="00013C39" w:rsidRPr="002C51CE">
        <w:rPr>
          <w:rFonts w:ascii="Times New Roman" w:hAnsi="Times New Roman"/>
          <w:color w:val="000000"/>
          <w:sz w:val="24"/>
          <w:szCs w:val="24"/>
        </w:rPr>
        <w:t xml:space="preserve">абочая  программа  по </w:t>
      </w:r>
      <w:r w:rsidR="002C51CE">
        <w:rPr>
          <w:rFonts w:ascii="Times New Roman" w:hAnsi="Times New Roman"/>
          <w:color w:val="000000"/>
          <w:sz w:val="24"/>
          <w:szCs w:val="24"/>
        </w:rPr>
        <w:t xml:space="preserve"> курсу «Настольный теннис»</w:t>
      </w:r>
      <w:r w:rsidR="00013C39" w:rsidRPr="002C51CE">
        <w:rPr>
          <w:rFonts w:ascii="Times New Roman" w:hAnsi="Times New Roman"/>
          <w:color w:val="000000"/>
          <w:sz w:val="24"/>
          <w:szCs w:val="24"/>
        </w:rPr>
        <w:t xml:space="preserve">  составлена  на  основе 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закона от 29.12.2012г. №273-ФЗ  «Об образовании в РФ»;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Федерального компонента Государственного стандарта основного</w:t>
      </w:r>
      <w:r w:rsidR="00C022D4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2010 года (5</w:t>
      </w:r>
      <w:r w:rsidRPr="008808AC">
        <w:rPr>
          <w:rFonts w:ascii="Times New Roman" w:hAnsi="Times New Roman"/>
          <w:color w:val="000000" w:themeColor="text1"/>
          <w:sz w:val="24"/>
          <w:szCs w:val="24"/>
        </w:rPr>
        <w:t>-9 классы);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Федерального компонента Государственного стандарта среднего общего образования 2010 года (10-11 классы);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Письма Минобрнауки России  от 28.10.2015 №08-1786 «О рабочих программах учебных предметов»;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Устава  МБОУ  ЕСОШ №1;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ООП  ООО МБОУ ЕСОШ №1 (5-9 классы);</w:t>
      </w:r>
    </w:p>
    <w:p w:rsidR="008808AC" w:rsidRP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8AC">
        <w:rPr>
          <w:rFonts w:ascii="Times New Roman" w:hAnsi="Times New Roman"/>
          <w:color w:val="000000" w:themeColor="text1"/>
          <w:sz w:val="24"/>
          <w:szCs w:val="24"/>
        </w:rPr>
        <w:t>ООП  СОО МБОУ ЕСОШ №1 (10-11 классы);</w:t>
      </w:r>
    </w:p>
    <w:p w:rsid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</w:t>
      </w:r>
      <w:r w:rsidR="00EA67D9">
        <w:rPr>
          <w:rFonts w:ascii="Times New Roman" w:hAnsi="Times New Roman"/>
          <w:color w:val="000000"/>
          <w:sz w:val="24"/>
          <w:szCs w:val="24"/>
        </w:rPr>
        <w:t>ного плана МБОУ ЕСОШ №1  на 2019-2020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8808AC" w:rsidRDefault="008808AC" w:rsidP="008808AC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 о рабочей программе учебных предметов, курсов МБОУ ЕСОШ №1(приказ от 10.06.2016 №169);</w:t>
      </w:r>
    </w:p>
    <w:p w:rsidR="00041B68" w:rsidRDefault="00A43D86" w:rsidP="00041B68">
      <w:pPr>
        <w:tabs>
          <w:tab w:val="left" w:pos="851"/>
          <w:tab w:val="left" w:pos="2903"/>
        </w:tabs>
        <w:ind w:left="781"/>
        <w:jc w:val="both"/>
        <w:rPr>
          <w:b/>
          <w:color w:val="000000"/>
          <w:szCs w:val="24"/>
          <w:u w:val="single"/>
          <w:lang w:eastAsia="ar-SA"/>
        </w:rPr>
      </w:pPr>
      <w:r>
        <w:rPr>
          <w:szCs w:val="24"/>
        </w:rPr>
        <w:t xml:space="preserve">Программы </w:t>
      </w:r>
      <w:r>
        <w:rPr>
          <w:color w:val="000000" w:themeColor="text1"/>
          <w:szCs w:val="24"/>
        </w:rPr>
        <w:t xml:space="preserve">  «</w:t>
      </w:r>
      <w:r>
        <w:rPr>
          <w:color w:val="000000" w:themeColor="text1"/>
          <w:szCs w:val="24"/>
          <w:bdr w:val="none" w:sz="0" w:space="0" w:color="auto" w:frame="1"/>
        </w:rPr>
        <w:t>Настольный теннис» Авторы - Г.Б. Барчукова, В.А. Воробьев.  Москва. Советский спорт, 2010год</w:t>
      </w:r>
      <w:r>
        <w:rPr>
          <w:color w:val="000000" w:themeColor="text1"/>
          <w:bdr w:val="none" w:sz="0" w:space="0" w:color="auto" w:frame="1"/>
        </w:rPr>
        <w:t>.</w:t>
      </w:r>
    </w:p>
    <w:p w:rsidR="00041B68" w:rsidRDefault="00041B68" w:rsidP="00041B68">
      <w:pPr>
        <w:tabs>
          <w:tab w:val="left" w:pos="851"/>
          <w:tab w:val="left" w:pos="2903"/>
        </w:tabs>
        <w:ind w:left="781"/>
        <w:jc w:val="both"/>
        <w:rPr>
          <w:color w:val="000000"/>
          <w:szCs w:val="24"/>
          <w:u w:val="single"/>
          <w:lang w:eastAsia="ar-SA"/>
        </w:rPr>
      </w:pPr>
    </w:p>
    <w:p w:rsidR="00041B68" w:rsidRPr="00041B68" w:rsidRDefault="00041B68" w:rsidP="00041B68">
      <w:pPr>
        <w:tabs>
          <w:tab w:val="left" w:pos="851"/>
          <w:tab w:val="left" w:pos="2903"/>
        </w:tabs>
        <w:ind w:left="781"/>
        <w:jc w:val="both"/>
        <w:rPr>
          <w:color w:val="000000"/>
          <w:szCs w:val="24"/>
          <w:lang w:eastAsia="ar-SA"/>
        </w:rPr>
      </w:pPr>
      <w:r w:rsidRPr="00041B68">
        <w:rPr>
          <w:color w:val="000000"/>
          <w:szCs w:val="24"/>
          <w:u w:val="single"/>
          <w:lang w:eastAsia="ar-SA"/>
        </w:rPr>
        <w:t>Цели и задачи</w:t>
      </w:r>
      <w:r w:rsidRPr="00041B68">
        <w:rPr>
          <w:color w:val="000000"/>
          <w:szCs w:val="24"/>
          <w:lang w:eastAsia="ar-SA"/>
        </w:rPr>
        <w:t xml:space="preserve"> образования с учетом специфики предмета:</w:t>
      </w:r>
    </w:p>
    <w:p w:rsidR="00013C39" w:rsidRPr="00AC3B94" w:rsidRDefault="00013C39" w:rsidP="00AC3B94">
      <w:pPr>
        <w:pStyle w:val="ab"/>
        <w:ind w:left="781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:rsidR="00013C39" w:rsidRDefault="00013C39" w:rsidP="00013C39">
      <w:pPr>
        <w:pStyle w:val="c10"/>
        <w:shd w:val="clear" w:color="auto" w:fill="FFFFFF"/>
        <w:jc w:val="both"/>
        <w:rPr>
          <w:color w:val="000000" w:themeColor="text1"/>
        </w:rPr>
      </w:pPr>
      <w:r>
        <w:rPr>
          <w:rStyle w:val="c15c9c0"/>
          <w:color w:val="000000" w:themeColor="text1"/>
        </w:rPr>
        <w:t>Цель программы:</w:t>
      </w:r>
      <w:r>
        <w:rPr>
          <w:rStyle w:val="c0"/>
          <w:color w:val="000000" w:themeColor="text1"/>
        </w:rPr>
        <w:t>Создание условий для массового привлечения детей и подростков к занятиям настольным теннисом в спортивно-оздоровительных группах</w:t>
      </w:r>
      <w:r>
        <w:rPr>
          <w:rStyle w:val="c0"/>
          <w:color w:val="444444"/>
        </w:rPr>
        <w:t>.</w:t>
      </w:r>
    </w:p>
    <w:p w:rsidR="00A876B2" w:rsidRDefault="00013C39" w:rsidP="00013C39">
      <w:pPr>
        <w:pStyle w:val="c10"/>
        <w:shd w:val="clear" w:color="auto" w:fill="FFFFFF"/>
        <w:jc w:val="both"/>
        <w:rPr>
          <w:rStyle w:val="c15c9c0"/>
          <w:color w:val="000000" w:themeColor="text1"/>
        </w:rPr>
      </w:pPr>
      <w:r>
        <w:rPr>
          <w:rStyle w:val="c15c9c0"/>
          <w:color w:val="000000" w:themeColor="text1"/>
        </w:rPr>
        <w:t xml:space="preserve">Задачи программы: </w:t>
      </w:r>
    </w:p>
    <w:p w:rsidR="00A876B2" w:rsidRDefault="00013C39" w:rsidP="00013C39">
      <w:pPr>
        <w:pStyle w:val="c10"/>
        <w:shd w:val="clear" w:color="auto" w:fill="FFFFFF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1. Отбор способных к занятиям настольным теннисом детей.</w:t>
      </w:r>
    </w:p>
    <w:p w:rsidR="00A876B2" w:rsidRDefault="00013C39" w:rsidP="00013C39">
      <w:pPr>
        <w:pStyle w:val="c10"/>
        <w:shd w:val="clear" w:color="auto" w:fill="FFFFFF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2. Формирование стойкого интереса к занятиям.</w:t>
      </w:r>
    </w:p>
    <w:p w:rsidR="00013C39" w:rsidRDefault="00013C39" w:rsidP="00013C39">
      <w:pPr>
        <w:pStyle w:val="c10"/>
        <w:shd w:val="clear" w:color="auto" w:fill="FFFFFF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>3. Всестороннее гармоническое развитие физических способностей, укрепление здоровья, закаливание организма.</w:t>
      </w:r>
    </w:p>
    <w:p w:rsidR="00A876B2" w:rsidRDefault="00013C39" w:rsidP="00013C39">
      <w:pPr>
        <w:pStyle w:val="c4"/>
        <w:shd w:val="clear" w:color="auto" w:fill="FFFFFF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4. Воспитание специальных способностей гибкости, быстроты, выносливости, равновесия, анаэробных возможностей, координационных способностей для успешного овладения навыками игры.</w:t>
      </w:r>
    </w:p>
    <w:p w:rsidR="00013C39" w:rsidRDefault="00013C39" w:rsidP="00013C39">
      <w:pPr>
        <w:pStyle w:val="c4"/>
        <w:shd w:val="clear" w:color="auto" w:fill="FFFFFF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>5. Обучение основным приёмам техники игры и тактическим действиям.</w:t>
      </w:r>
    </w:p>
    <w:p w:rsidR="00013C39" w:rsidRDefault="00013C39" w:rsidP="00013C39">
      <w:pPr>
        <w:pStyle w:val="c4"/>
        <w:shd w:val="clear" w:color="auto" w:fill="FFFFFF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>6. Привитие навыков соревновательной деятельности.</w:t>
      </w:r>
    </w:p>
    <w:p w:rsidR="00013C39" w:rsidRDefault="00013C39" w:rsidP="00013C39">
      <w:pPr>
        <w:jc w:val="both"/>
        <w:rPr>
          <w:bCs/>
          <w:color w:val="FF0000"/>
        </w:rPr>
      </w:pPr>
    </w:p>
    <w:p w:rsidR="00013C39" w:rsidRDefault="00013C39" w:rsidP="00013C39">
      <w:pPr>
        <w:jc w:val="both"/>
        <w:rPr>
          <w:rFonts w:eastAsiaTheme="majorEastAsia"/>
          <w:bCs/>
          <w:iCs/>
          <w:color w:val="622423" w:themeColor="accent2" w:themeShade="7F"/>
          <w:shd w:val="clear" w:color="auto" w:fill="F2DBDB" w:themeFill="accent2" w:themeFillTint="33"/>
          <w:lang w:eastAsia="zh-CN"/>
        </w:rPr>
      </w:pPr>
      <w:r>
        <w:rPr>
          <w:lang w:eastAsia="en-US"/>
        </w:rPr>
        <w:t>В соответствии с  календарным</w:t>
      </w:r>
      <w:r w:rsidR="00EB365D"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>учебны</w:t>
      </w:r>
      <w:r w:rsidR="00EA67D9">
        <w:rPr>
          <w:lang w:eastAsia="en-US"/>
        </w:rPr>
        <w:t>м графиком  МБОУ ЕСОШ №1 на 2019-2020</w:t>
      </w:r>
      <w:r>
        <w:rPr>
          <w:lang w:eastAsia="en-US"/>
        </w:rPr>
        <w:t xml:space="preserve"> учебный год, наличием  выход</w:t>
      </w:r>
      <w:r w:rsidR="001C61E8">
        <w:rPr>
          <w:lang w:eastAsia="en-US"/>
        </w:rPr>
        <w:t>ных  и праз</w:t>
      </w:r>
      <w:r w:rsidR="00EA67D9">
        <w:rPr>
          <w:lang w:eastAsia="en-US"/>
        </w:rPr>
        <w:t>дничных  дней  в 2019-2020</w:t>
      </w:r>
      <w:r>
        <w:rPr>
          <w:lang w:eastAsia="en-US"/>
        </w:rPr>
        <w:t xml:space="preserve"> учебном году </w:t>
      </w:r>
      <w:r w:rsidR="00207FE9">
        <w:rPr>
          <w:rFonts w:eastAsia="Calibri"/>
          <w:b/>
          <w:color w:val="000000"/>
        </w:rPr>
        <w:t>(</w:t>
      </w:r>
      <w:r w:rsidR="00207FE9">
        <w:rPr>
          <w:rFonts w:eastAsia="Calibri"/>
          <w:color w:val="000000"/>
        </w:rPr>
        <w:t>24.02.2020.,09.03.2020г.,01.05.2020г,04.05.2020г.,05.05.2020г.,11.05.2020г)</w:t>
      </w:r>
      <w:r>
        <w:rPr>
          <w:lang w:eastAsia="en-US"/>
        </w:rPr>
        <w:t xml:space="preserve"> расписанием учебных  занятий МБОУ  ЕСОШ №1 в условиях  пятидневной  рабочей  недели  данная  программа</w:t>
      </w:r>
      <w:r w:rsidR="00207FE9">
        <w:rPr>
          <w:lang w:eastAsia="en-US"/>
        </w:rPr>
        <w:t xml:space="preserve"> </w:t>
      </w:r>
      <w:r>
        <w:t>по</w:t>
      </w:r>
      <w:r w:rsidR="00207FE9">
        <w:t xml:space="preserve"> </w:t>
      </w:r>
      <w:r w:rsidR="00923116">
        <w:t xml:space="preserve">настольному теннису в </w:t>
      </w:r>
      <w:r w:rsidR="00EA67D9">
        <w:t xml:space="preserve"> 2019-</w:t>
      </w:r>
      <w:r w:rsidR="00F61CB4">
        <w:t>20</w:t>
      </w:r>
      <w:r w:rsidR="00EA67D9">
        <w:t>20</w:t>
      </w:r>
      <w:r>
        <w:t xml:space="preserve"> учебном го</w:t>
      </w:r>
      <w:r w:rsidR="000A0150">
        <w:t xml:space="preserve">ду будет реализована в объеме </w:t>
      </w:r>
      <w:r w:rsidR="00CF4B1A">
        <w:rPr>
          <w:b/>
        </w:rPr>
        <w:t>52.5</w:t>
      </w:r>
      <w:r w:rsidR="00725B6F">
        <w:rPr>
          <w:b/>
        </w:rPr>
        <w:t xml:space="preserve"> </w:t>
      </w:r>
      <w:r w:rsidR="00CF4B1A">
        <w:t>часов</w:t>
      </w:r>
      <w:r>
        <w:t>.</w:t>
      </w:r>
    </w:p>
    <w:p w:rsidR="00013C39" w:rsidRDefault="00013C39" w:rsidP="00013C39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>
        <w:rPr>
          <w:rStyle w:val="c0"/>
          <w:color w:val="000000" w:themeColor="text1"/>
        </w:rPr>
        <w:t xml:space="preserve"> В рабочей программе представлены основные разделы спортивной подготовки теннисистов </w:t>
      </w:r>
      <w:r w:rsidR="009E02BD">
        <w:rPr>
          <w:color w:val="000000" w:themeColor="text1"/>
        </w:rPr>
        <w:t>спортивно-оздоровительного этапа</w:t>
      </w:r>
      <w:r>
        <w:rPr>
          <w:rStyle w:val="c0"/>
          <w:color w:val="000000" w:themeColor="text1"/>
        </w:rPr>
        <w:t xml:space="preserve">1-го года обучения, изложенные на основе новейших данных в области теории физической культуры и спорта. Особое внимание уделяется планированию, построению и контролю процесса спортивной подготовки теннисистов. В основу рабочей программы заложены нормативно-правовые основы, регулирующие спортивную деятельность. </w:t>
      </w:r>
    </w:p>
    <w:p w:rsidR="00013C39" w:rsidRDefault="00013C39" w:rsidP="00013C39">
      <w:pPr>
        <w:pStyle w:val="c4"/>
        <w:shd w:val="clear" w:color="auto" w:fill="FFFFFF"/>
        <w:spacing w:line="360" w:lineRule="auto"/>
        <w:rPr>
          <w:rStyle w:val="c9c0"/>
          <w:b/>
          <w:color w:val="444444"/>
        </w:rPr>
      </w:pPr>
    </w:p>
    <w:p w:rsidR="00013C39" w:rsidRDefault="00013C39" w:rsidP="00013C39">
      <w:pPr>
        <w:rPr>
          <w:rFonts w:eastAsia="Calibri"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rPr>
          <w:rFonts w:eastAsia="Calibri"/>
          <w:b/>
          <w:lang w:eastAsia="en-US"/>
        </w:rPr>
      </w:pPr>
    </w:p>
    <w:p w:rsidR="00013C39" w:rsidRDefault="00013C39" w:rsidP="00013C39">
      <w:pPr>
        <w:pStyle w:val="a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Планируемые результаты  на базовом уровне  программы «Настольный теннис»: </w:t>
      </w:r>
    </w:p>
    <w:p w:rsidR="00013C39" w:rsidRDefault="00013C39" w:rsidP="00013C39">
      <w:pPr>
        <w:pStyle w:val="a9"/>
        <w:spacing w:after="0"/>
        <w:ind w:left="284" w:firstLine="567"/>
        <w:contextualSpacing/>
        <w:jc w:val="center"/>
        <w:rPr>
          <w:b/>
        </w:rPr>
      </w:pP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>формирование у детей положительной мотивации к занятиям физической культурой и спортом;</w:t>
      </w: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 xml:space="preserve"> формирование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личности;</w:t>
      </w: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>повышение уровня качества знаний по вопросам здоровья и его сохранения;</w:t>
      </w: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>снижение последствий умственной нагрузки;</w:t>
      </w: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>обобщение и углубление знаний об истории, культуре народных игр, подвижных игр и умение применять игры в самостоятельных занятиях и в повседневной жизни;</w:t>
      </w:r>
    </w:p>
    <w:p w:rsidR="00013C39" w:rsidRDefault="00013C39" w:rsidP="00013C39">
      <w:pPr>
        <w:pStyle w:val="western"/>
        <w:numPr>
          <w:ilvl w:val="0"/>
          <w:numId w:val="4"/>
        </w:numPr>
        <w:spacing w:before="0" w:beforeAutospacing="0" w:after="0" w:afterAutospacing="0"/>
        <w:ind w:left="284" w:right="283"/>
        <w:contextualSpacing/>
        <w:jc w:val="both"/>
      </w:pPr>
      <w:r>
        <w:t>развитие лидерских качеств и умения  работать в коллективе.</w:t>
      </w:r>
    </w:p>
    <w:p w:rsidR="00013C39" w:rsidRDefault="00013C39" w:rsidP="00013C39">
      <w:pPr>
        <w:pStyle w:val="western"/>
        <w:spacing w:before="0" w:beforeAutospacing="0" w:after="0" w:afterAutospacing="0"/>
        <w:ind w:left="284" w:right="283"/>
        <w:contextualSpacing/>
        <w:jc w:val="both"/>
      </w:pPr>
    </w:p>
    <w:p w:rsidR="00013C39" w:rsidRDefault="00013C39" w:rsidP="00013C39">
      <w:pPr>
        <w:pStyle w:val="western"/>
        <w:spacing w:before="0" w:beforeAutospacing="0" w:after="0" w:afterAutospacing="0"/>
        <w:ind w:left="284" w:right="283"/>
        <w:contextualSpacing/>
        <w:jc w:val="both"/>
      </w:pPr>
      <w:r>
        <w:rPr>
          <w:b/>
        </w:rPr>
        <w:t>Личностными результатами</w:t>
      </w:r>
      <w:r>
        <w:t xml:space="preserve">освоения обучающимися содержания программы секции являются следующие умения: </w:t>
      </w:r>
    </w:p>
    <w:p w:rsidR="00013C39" w:rsidRDefault="00013C39" w:rsidP="00013C39">
      <w:pPr>
        <w:pStyle w:val="western"/>
        <w:numPr>
          <w:ilvl w:val="0"/>
          <w:numId w:val="5"/>
        </w:numPr>
        <w:spacing w:before="0" w:beforeAutospacing="0" w:after="0" w:afterAutospacing="0"/>
        <w:ind w:left="284" w:right="283"/>
        <w:contextualSpacing/>
        <w:jc w:val="both"/>
      </w:pPr>
      <w: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13C39" w:rsidRDefault="00013C39" w:rsidP="00013C39">
      <w:pPr>
        <w:pStyle w:val="western"/>
        <w:numPr>
          <w:ilvl w:val="0"/>
          <w:numId w:val="5"/>
        </w:numPr>
        <w:spacing w:before="0" w:beforeAutospacing="0" w:after="0" w:afterAutospacing="0"/>
        <w:ind w:left="284" w:right="283"/>
        <w:contextualSpacing/>
        <w:jc w:val="both"/>
      </w:pPr>
      <w: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013C39" w:rsidRDefault="00013C39" w:rsidP="00013C39">
      <w:pPr>
        <w:pStyle w:val="western"/>
        <w:numPr>
          <w:ilvl w:val="0"/>
          <w:numId w:val="5"/>
        </w:numPr>
        <w:spacing w:before="0" w:beforeAutospacing="0" w:after="0" w:afterAutospacing="0"/>
        <w:ind w:left="284" w:right="283"/>
        <w:contextualSpacing/>
        <w:jc w:val="both"/>
      </w:pPr>
      <w:r>
        <w:t>проявлять дисциплинированность, трудолюбие и упорство в достижении поставленных целей;</w:t>
      </w:r>
    </w:p>
    <w:p w:rsidR="00013C39" w:rsidRDefault="00013C39" w:rsidP="00013C39">
      <w:pPr>
        <w:pStyle w:val="western"/>
        <w:numPr>
          <w:ilvl w:val="0"/>
          <w:numId w:val="5"/>
        </w:numPr>
        <w:spacing w:before="0" w:beforeAutospacing="0" w:after="0" w:afterAutospacing="0"/>
        <w:ind w:left="284" w:right="283"/>
        <w:contextualSpacing/>
        <w:jc w:val="both"/>
      </w:pPr>
      <w:r>
        <w:t>оказывать бескорыстную помощь своим сверстникам, находить с ними общий язык и общие интересы.</w:t>
      </w:r>
    </w:p>
    <w:p w:rsidR="00013C39" w:rsidRDefault="00013C39" w:rsidP="00013C39">
      <w:pPr>
        <w:pStyle w:val="western"/>
        <w:spacing w:before="0" w:beforeAutospacing="0" w:after="0" w:afterAutospacing="0"/>
        <w:ind w:left="284" w:right="283"/>
        <w:contextualSpacing/>
        <w:jc w:val="both"/>
      </w:pPr>
    </w:p>
    <w:p w:rsidR="00013C39" w:rsidRDefault="00013C39" w:rsidP="00013C39">
      <w:pPr>
        <w:pStyle w:val="western"/>
        <w:spacing w:before="0" w:beforeAutospacing="0" w:after="0" w:afterAutospacing="0"/>
        <w:ind w:left="284"/>
        <w:contextualSpacing/>
        <w:jc w:val="both"/>
      </w:pPr>
      <w:r>
        <w:rPr>
          <w:b/>
        </w:rPr>
        <w:t>Метапредметными результатами</w:t>
      </w:r>
      <w:r>
        <w:t xml:space="preserve"> (познавательные, регулятивные, коммуникативные УУД) :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>находить ошибки при выполнении учебных заданий, отбирать способы их исправления;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 xml:space="preserve"> принимать и сохранять  цели и задачи  учебной деятельности, планировать, контролировать и оценивать учебные действия обеспечивать защиту и сохранность природы во время активного отдыха и занятий физической культурой;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Autospacing="0" w:afterAutospacing="0"/>
        <w:ind w:left="284" w:right="283"/>
        <w:contextualSpacing/>
        <w:jc w:val="both"/>
      </w:pPr>
      <w: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Autospacing="0" w:afterAutospacing="0"/>
        <w:ind w:left="284" w:right="283"/>
        <w:contextualSpacing/>
        <w:jc w:val="both"/>
      </w:pPr>
      <w:r>
        <w:t>планировать собственную деятельность, распределять нагрузку и отдых в процессе ее выполнения;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>анализировать и объективно оценивать результаты собственного труда, находить возможности и способы их улучшения;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="0" w:beforeAutospacing="0" w:after="0" w:afterAutospacing="0"/>
        <w:ind w:left="284"/>
        <w:contextualSpacing/>
        <w:jc w:val="both"/>
      </w:pPr>
      <w:r>
        <w:t>договариваться о распределении функций и ролей и осуществлять взаимный контроль  в совместной деятельности;</w:t>
      </w:r>
    </w:p>
    <w:p w:rsidR="00013C39" w:rsidRDefault="00013C39" w:rsidP="00013C39">
      <w:pPr>
        <w:pStyle w:val="western"/>
        <w:numPr>
          <w:ilvl w:val="0"/>
          <w:numId w:val="6"/>
        </w:numPr>
        <w:spacing w:beforeAutospacing="0" w:afterAutospacing="0"/>
        <w:ind w:left="284" w:right="283"/>
        <w:contextualSpacing/>
        <w:jc w:val="both"/>
      </w:pPr>
      <w: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13C39" w:rsidRDefault="00013C39" w:rsidP="00013C39">
      <w:pPr>
        <w:pStyle w:val="western"/>
        <w:spacing w:beforeAutospacing="0" w:afterAutospacing="0"/>
        <w:ind w:left="284" w:right="283"/>
        <w:contextualSpacing/>
        <w:jc w:val="both"/>
      </w:pPr>
    </w:p>
    <w:p w:rsidR="00700FB7" w:rsidRDefault="00700FB7" w:rsidP="00013C39">
      <w:pPr>
        <w:jc w:val="center"/>
        <w:rPr>
          <w:b/>
        </w:rPr>
      </w:pPr>
    </w:p>
    <w:p w:rsidR="00700FB7" w:rsidRDefault="00700FB7" w:rsidP="00013C39">
      <w:pPr>
        <w:jc w:val="center"/>
        <w:rPr>
          <w:b/>
        </w:rPr>
      </w:pPr>
    </w:p>
    <w:p w:rsidR="00700FB7" w:rsidRDefault="00700FB7" w:rsidP="00013C39">
      <w:pPr>
        <w:jc w:val="center"/>
        <w:rPr>
          <w:b/>
        </w:rPr>
      </w:pPr>
    </w:p>
    <w:p w:rsidR="00700FB7" w:rsidRDefault="00700FB7" w:rsidP="00013C39">
      <w:pPr>
        <w:jc w:val="center"/>
        <w:rPr>
          <w:b/>
        </w:rPr>
      </w:pPr>
    </w:p>
    <w:p w:rsidR="00013C39" w:rsidRDefault="00013C39" w:rsidP="00013C39">
      <w:pPr>
        <w:jc w:val="center"/>
        <w:rPr>
          <w:b/>
        </w:rPr>
      </w:pPr>
      <w:r>
        <w:rPr>
          <w:b/>
        </w:rPr>
        <w:t>Система оценки достижения планируемых результатов.</w:t>
      </w:r>
    </w:p>
    <w:p w:rsidR="00013C39" w:rsidRDefault="00013C39" w:rsidP="00013C39">
      <w:pPr>
        <w:jc w:val="center"/>
        <w:rPr>
          <w:b/>
        </w:rPr>
      </w:pPr>
    </w:p>
    <w:p w:rsidR="00013C39" w:rsidRDefault="00013C39" w:rsidP="00013C39">
      <w:pPr>
        <w:ind w:left="-567" w:right="283"/>
        <w:contextualSpacing/>
        <w:jc w:val="center"/>
        <w:rPr>
          <w:b/>
        </w:rPr>
      </w:pPr>
      <w:r>
        <w:rPr>
          <w:b/>
        </w:rPr>
        <w:t>Формы и методы отслеживания результатов</w:t>
      </w:r>
    </w:p>
    <w:p w:rsidR="00013C39" w:rsidRDefault="00013C39" w:rsidP="00013C39">
      <w:pPr>
        <w:ind w:left="-567" w:right="283"/>
        <w:contextualSpacing/>
        <w:jc w:val="center"/>
        <w:rPr>
          <w:b/>
        </w:rPr>
      </w:pPr>
    </w:p>
    <w:p w:rsidR="00013C39" w:rsidRDefault="00013C39" w:rsidP="00013C39">
      <w:pPr>
        <w:numPr>
          <w:ilvl w:val="0"/>
          <w:numId w:val="8"/>
        </w:numPr>
        <w:ind w:right="283"/>
        <w:contextualSpacing/>
      </w:pPr>
      <w:r>
        <w:t>Наблюдение, отслеживание.</w:t>
      </w:r>
    </w:p>
    <w:p w:rsidR="00013C39" w:rsidRDefault="00013C39" w:rsidP="00013C39">
      <w:pPr>
        <w:numPr>
          <w:ilvl w:val="0"/>
          <w:numId w:val="8"/>
        </w:numPr>
        <w:ind w:right="283"/>
        <w:contextualSpacing/>
      </w:pPr>
      <w:r>
        <w:t>Нормативы физической подготовленности</w:t>
      </w:r>
    </w:p>
    <w:p w:rsidR="00013C39" w:rsidRDefault="00013C39" w:rsidP="00013C39">
      <w:pPr>
        <w:numPr>
          <w:ilvl w:val="0"/>
          <w:numId w:val="8"/>
        </w:numPr>
        <w:ind w:right="283"/>
        <w:contextualSpacing/>
      </w:pPr>
      <w:r>
        <w:t>Соревнования</w:t>
      </w:r>
    </w:p>
    <w:p w:rsidR="00013C39" w:rsidRDefault="00013C39" w:rsidP="00013C39">
      <w:pPr>
        <w:ind w:left="1713" w:right="283"/>
        <w:contextualSpacing/>
      </w:pPr>
    </w:p>
    <w:p w:rsidR="00013C39" w:rsidRDefault="00013C39" w:rsidP="00013C39">
      <w:pPr>
        <w:ind w:left="-567" w:right="283" w:firstLine="708"/>
        <w:contextualSpacing/>
        <w:jc w:val="center"/>
        <w:rPr>
          <w:b/>
        </w:rPr>
      </w:pPr>
      <w:r>
        <w:rPr>
          <w:b/>
        </w:rPr>
        <w:t>Оценка результативности реализации программы</w:t>
      </w:r>
    </w:p>
    <w:p w:rsidR="00013C39" w:rsidRDefault="00013C39" w:rsidP="00013C39">
      <w:pPr>
        <w:ind w:left="-567" w:right="283" w:firstLine="708"/>
        <w:contextualSpacing/>
        <w:jc w:val="center"/>
        <w:rPr>
          <w:b/>
        </w:rPr>
      </w:pPr>
    </w:p>
    <w:p w:rsidR="00013C39" w:rsidRDefault="00013C39" w:rsidP="00013C39">
      <w:pPr>
        <w:ind w:right="283"/>
        <w:contextualSpacing/>
        <w:jc w:val="both"/>
      </w:pPr>
      <w:r>
        <w:t xml:space="preserve">        Формами  подведения итогов усвоения и контроля реализации  дополнительной образовательной программы «Настольный теннис» являются:</w:t>
      </w:r>
    </w:p>
    <w:p w:rsidR="00013C39" w:rsidRDefault="00013C39" w:rsidP="00013C39">
      <w:pPr>
        <w:pStyle w:val="ab"/>
        <w:numPr>
          <w:ilvl w:val="0"/>
          <w:numId w:val="9"/>
        </w:numPr>
        <w:spacing w:line="240" w:lineRule="auto"/>
        <w:ind w:right="28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Сдача норм физической подготовленности;</w:t>
      </w:r>
    </w:p>
    <w:p w:rsidR="00041B68" w:rsidRPr="00041B68" w:rsidRDefault="00013C39" w:rsidP="00041B68">
      <w:pPr>
        <w:pStyle w:val="ab"/>
        <w:numPr>
          <w:ilvl w:val="0"/>
          <w:numId w:val="9"/>
        </w:numPr>
        <w:spacing w:line="240" w:lineRule="auto"/>
        <w:ind w:right="28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портфолио достижений обучающихся (по результатам освоения, участия  и соревнов</w:t>
      </w:r>
      <w:r w:rsidR="00041B68">
        <w:rPr>
          <w:rFonts w:ascii="Times New Roman" w:hAnsi="Times New Roman"/>
          <w:i w:val="0"/>
          <w:sz w:val="24"/>
          <w:szCs w:val="24"/>
          <w:lang w:val="ru-RU"/>
        </w:rPr>
        <w:t>аний.</w:t>
      </w:r>
    </w:p>
    <w:p w:rsidR="00041B68" w:rsidRDefault="00041B68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041B68" w:rsidRDefault="00041B68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00FB7" w:rsidRDefault="00700FB7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D352CB" w:rsidRDefault="00E34435" w:rsidP="00D352C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</w:t>
      </w:r>
      <w:r w:rsidR="00D352CB">
        <w:rPr>
          <w:rFonts w:eastAsia="Calibri"/>
          <w:b/>
          <w:lang w:eastAsia="en-US"/>
        </w:rPr>
        <w:t>Содержание учебного предмета «настольный теннис»</w:t>
      </w:r>
      <w:r w:rsidR="00D352CB">
        <w:rPr>
          <w:rFonts w:eastAsia="Calibri"/>
          <w:b/>
          <w:bCs/>
          <w:lang w:eastAsia="en-US"/>
        </w:rPr>
        <w:t>.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Pr="00E7528A">
        <w:rPr>
          <w:rFonts w:eastAsia="Calibri"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Физическая культура и спорт в России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Состояние и развитие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настольного тенниса в России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Содержание</w:t>
      </w:r>
      <w:r>
        <w:rPr>
          <w:rFonts w:eastAsia="Calibri"/>
          <w:b/>
          <w:bCs/>
          <w:iCs/>
          <w:lang w:eastAsia="en-US"/>
        </w:rPr>
        <w:t xml:space="preserve">: </w:t>
      </w:r>
      <w:r>
        <w:rPr>
          <w:rFonts w:eastAsia="Calibri"/>
          <w:lang w:eastAsia="en-US"/>
        </w:rPr>
        <w:t>Понятие «физическая культура». Физическая культура каксоставная часть общей культуры. Значение физической культуры для укрепления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здоровья, физического развития. Роль физической культуры в воспитаниимолодежи.История развития настольного тенниса в мире и нашей стране.Достижения теннисистов России на мировой арене. Количество занимающихсявРоссии и в мире.</w:t>
      </w:r>
    </w:p>
    <w:p w:rsidR="00121742" w:rsidRDefault="00121742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</w:t>
      </w:r>
      <w:r>
        <w:rPr>
          <w:rFonts w:eastAsia="Calibri"/>
          <w:b/>
          <w:bCs/>
          <w:lang w:eastAsia="en-US"/>
        </w:rPr>
        <w:t xml:space="preserve">2. </w:t>
      </w:r>
      <w:r>
        <w:rPr>
          <w:rFonts w:eastAsia="Calibri"/>
          <w:lang w:eastAsia="en-US"/>
        </w:rPr>
        <w:t>Воспитание нравственных и волевых качеств спортсмена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Влияние физических упражнений на организм спортсмена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Содержание</w:t>
      </w:r>
      <w:r>
        <w:rPr>
          <w:rFonts w:eastAsia="Calibri"/>
          <w:b/>
          <w:bCs/>
          <w:iCs/>
          <w:lang w:eastAsia="en-US"/>
        </w:rPr>
        <w:t xml:space="preserve">: </w:t>
      </w:r>
      <w:r>
        <w:rPr>
          <w:rFonts w:eastAsia="Calibri"/>
          <w:lang w:eastAsia="en-US"/>
        </w:rPr>
        <w:t>Мотивация к регулярным занятиям спортом. Спортивно-эстетическое воспитание. Воспитание чувства ответственности перед</w:t>
      </w: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коллективом. Инициативность, самостоятельность и творческое отношение ктренировкам.</w:t>
      </w: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.Понятия об утомлении и переутомлении. Причины утомления.Субъективные и объективные признаки утомления. Переутомление.Перенапряжение. Восстановительные мероприятия в спорте. Проведениевосстановительных мероприятий после напряженных тренировочных нагрузок.</w:t>
      </w:r>
    </w:p>
    <w:p w:rsidR="00121742" w:rsidRDefault="00121742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Pr="00E7528A">
        <w:rPr>
          <w:rFonts w:eastAsia="Calibri"/>
          <w:bCs/>
          <w:lang w:eastAsia="en-US"/>
        </w:rPr>
        <w:t>4.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Гигиенические требования к занимающимся спортом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Профилактика заболеваемости и травматизма в спорте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Содержание</w:t>
      </w:r>
      <w:r>
        <w:rPr>
          <w:rFonts w:eastAsia="Calibri"/>
          <w:bCs/>
          <w:iCs/>
          <w:lang w:eastAsia="en-US"/>
        </w:rPr>
        <w:t xml:space="preserve">: </w:t>
      </w:r>
      <w:r>
        <w:rPr>
          <w:rFonts w:eastAsia="Calibri"/>
          <w:lang w:eastAsia="en-US"/>
        </w:rPr>
        <w:t>Понятия о гигиене. Гигиена тела. Гигиенические требованияк спортивной одежде и обуви. Значение дыхания для жизнедеятельностиорганизма. Понятия о рациональном питании и общем расходе энергии.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Гигиенические требования к питанию обучающихся. Значение витаминов иминеральных солей, их нормы. Режим питания. Пищевые отравления и ихпрофилактика. Режим дня спортсмена. Значение сна, утренней гигиеническойгимнастики для юного спортсмена. Вредные привычки – курение, употребление спиртных напитков. Профилактика вредных привычек. Простудные заболевания у спортсменов. Причины и профилактика.</w:t>
      </w: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Закаливание организма спортсмена. Предупреждение инфекционныхзаболеваний, источники инфекций и пути их распространения. Травматизм впроцессе занятий настольным теннисом; оказание первой доврачебной помощипри несчастных случаях, приёмы искусственного дыхания, транспортировкапострадавшего. Профилактика спортивного травматизма. Временные</w:t>
      </w:r>
    </w:p>
    <w:p w:rsidR="00D352CB" w:rsidRDefault="00D352CB" w:rsidP="00D352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ограничения и противопоказания к тренировочным занятиям и соревнованиям.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</w:t>
      </w:r>
      <w:r>
        <w:rPr>
          <w:rFonts w:eastAsia="Calibri"/>
          <w:b/>
          <w:bCs/>
          <w:lang w:eastAsia="en-US"/>
        </w:rPr>
        <w:t xml:space="preserve">5. </w:t>
      </w:r>
      <w:r>
        <w:rPr>
          <w:rFonts w:eastAsia="Calibri"/>
          <w:lang w:eastAsia="en-US"/>
        </w:rPr>
        <w:t>Основы техники и техническая подготовкаСодержание</w:t>
      </w:r>
      <w:r>
        <w:rPr>
          <w:rFonts w:eastAsia="Calibri"/>
          <w:b/>
          <w:bCs/>
          <w:iCs/>
          <w:lang w:eastAsia="en-US"/>
        </w:rPr>
        <w:t xml:space="preserve">: </w:t>
      </w:r>
      <w:r>
        <w:rPr>
          <w:rFonts w:eastAsia="Calibri"/>
          <w:lang w:eastAsia="en-US"/>
        </w:rPr>
        <w:t>Основные сведения о технике игры, о её значении для ростаспортивного мастерства. Средства и методы технической подготовки.Классификация и анализ техники изучаемых приёмов игры.Обучающиеся должны знать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>- Гигиенические требования к обучающимся. Режим дня спортсмена Естественные основы по защите организма и профилактике заболеванийИсторию развития настольного тенниса в России и терминологию избраннойигры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Уметь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>Составлять режим дня и руководствоваться им. Закалять свой организм</w:t>
      </w:r>
      <w:r>
        <w:rPr>
          <w:rFonts w:eastAsia="Calibri"/>
          <w:iCs/>
          <w:lang w:eastAsia="en-US"/>
        </w:rPr>
        <w:t>.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Подготовить место для занятий</w:t>
      </w:r>
      <w:r>
        <w:rPr>
          <w:rFonts w:eastAsia="Calibri"/>
          <w:iCs/>
          <w:lang w:eastAsia="en-US"/>
        </w:rPr>
        <w:t>.</w:t>
      </w:r>
      <w:r>
        <w:rPr>
          <w:rFonts w:eastAsia="Calibri"/>
          <w:lang w:eastAsia="en-US"/>
        </w:rPr>
        <w:t xml:space="preserve"> Соблюдать технику безопасности на занятиях</w:t>
      </w:r>
      <w:r>
        <w:rPr>
          <w:rFonts w:eastAsia="Calibri"/>
          <w:iCs/>
          <w:lang w:eastAsia="en-US"/>
        </w:rPr>
        <w:t>.</w:t>
      </w:r>
      <w:r>
        <w:rPr>
          <w:rFonts w:eastAsia="Calibri"/>
          <w:lang w:eastAsia="en-US"/>
        </w:rPr>
        <w:t xml:space="preserve"> Оказать первую доврачебную помощь пострадавшему</w:t>
      </w:r>
      <w:r>
        <w:rPr>
          <w:rFonts w:eastAsia="Calibri"/>
          <w:iCs/>
          <w:lang w:eastAsia="en-US"/>
        </w:rPr>
        <w:t>.</w:t>
      </w:r>
      <w:r>
        <w:rPr>
          <w:rFonts w:eastAsia="Calibri"/>
          <w:lang w:eastAsia="en-US"/>
        </w:rPr>
        <w:t xml:space="preserve"> Проявлять стойкий интерес к занятиям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Раздел III. </w:t>
      </w:r>
      <w:r>
        <w:rPr>
          <w:rFonts w:eastAsia="Calibri"/>
          <w:b/>
          <w:bCs/>
          <w:lang w:eastAsia="en-US"/>
        </w:rPr>
        <w:t xml:space="preserve">2. </w:t>
      </w:r>
      <w:r>
        <w:rPr>
          <w:rFonts w:eastAsia="Calibri"/>
          <w:lang w:eastAsia="en-US"/>
        </w:rPr>
        <w:t xml:space="preserve">Общая физическая подготовка </w:t>
      </w:r>
      <w:r>
        <w:rPr>
          <w:rFonts w:eastAsia="Calibri"/>
          <w:b/>
          <w:bCs/>
          <w:lang w:eastAsia="en-US"/>
        </w:rPr>
        <w:t>(</w:t>
      </w:r>
      <w:r>
        <w:rPr>
          <w:rFonts w:eastAsia="Calibri"/>
          <w:lang w:eastAsia="en-US"/>
        </w:rPr>
        <w:t>ОФП</w:t>
      </w:r>
      <w:r>
        <w:rPr>
          <w:rFonts w:eastAsia="Calibri"/>
          <w:b/>
          <w:bCs/>
          <w:lang w:eastAsia="en-US"/>
        </w:rPr>
        <w:t>) .</w:t>
      </w:r>
      <w:r>
        <w:rPr>
          <w:rFonts w:eastAsia="Calibri"/>
          <w:lang w:eastAsia="en-US"/>
        </w:rPr>
        <w:t xml:space="preserve"> Строевые упражнения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 xml:space="preserve"> Упражнения для рук, кистей рук и плечевого пояса Упражнения для ног, стоп ног и тазобедренного сустава Упражнения для шеи и туловища.Упражнения для всех групп мышц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Упражнения для развития силы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Упражнения для развития быстроты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 xml:space="preserve">Упражнения для развития </w:t>
      </w:r>
      <w:r>
        <w:rPr>
          <w:rFonts w:eastAsia="Calibri"/>
          <w:lang w:eastAsia="en-US"/>
        </w:rPr>
        <w:lastRenderedPageBreak/>
        <w:t>гибкости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Упражнения для развития ловкости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 xml:space="preserve"> Упражнения типа «полоса препятствий»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Упражнения для развития общей выносливости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>Обучающиеся должны знать</w:t>
      </w:r>
      <w:r>
        <w:rPr>
          <w:rFonts w:eastAsia="Calibri"/>
          <w:iCs/>
          <w:lang w:eastAsia="en-US"/>
        </w:rPr>
        <w:t>:</w:t>
      </w:r>
      <w:r w:rsidR="00E7528A">
        <w:rPr>
          <w:rFonts w:eastAsia="Calibri"/>
          <w:iCs/>
          <w:lang w:eastAsia="en-US"/>
        </w:rPr>
        <w:t xml:space="preserve"> </w:t>
      </w:r>
      <w:r>
        <w:rPr>
          <w:rFonts w:eastAsia="Calibri"/>
          <w:lang w:eastAsia="en-US"/>
        </w:rPr>
        <w:t>Технику безопасности при выполнении упражнений (ОФП)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Технику выполнения упражнений, последовательность, периодичность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Уметь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>Выполнять строевые упражнения на месте и в движении</w:t>
      </w:r>
      <w:r>
        <w:rPr>
          <w:rFonts w:eastAsia="Calibri"/>
          <w:iCs/>
          <w:lang w:eastAsia="en-US"/>
        </w:rPr>
        <w:t xml:space="preserve">. </w:t>
      </w:r>
      <w:r>
        <w:rPr>
          <w:rFonts w:eastAsia="Calibri"/>
          <w:lang w:eastAsia="en-US"/>
        </w:rPr>
        <w:t>Выполнять комплекс разминки самостоятельно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Раздел III.</w:t>
      </w:r>
      <w:r>
        <w:rPr>
          <w:rFonts w:eastAsia="Calibri"/>
          <w:b/>
          <w:bCs/>
          <w:lang w:eastAsia="en-US"/>
        </w:rPr>
        <w:t xml:space="preserve">.3. </w:t>
      </w:r>
      <w:r>
        <w:rPr>
          <w:rFonts w:eastAsia="Calibri"/>
          <w:lang w:eastAsia="en-US"/>
        </w:rPr>
        <w:t xml:space="preserve">Специальная физическая подготовка </w:t>
      </w:r>
      <w:r>
        <w:rPr>
          <w:rFonts w:eastAsia="Calibri"/>
          <w:b/>
          <w:bCs/>
          <w:lang w:eastAsia="en-US"/>
        </w:rPr>
        <w:t>(</w:t>
      </w:r>
      <w:r>
        <w:rPr>
          <w:rFonts w:eastAsia="Calibri"/>
          <w:lang w:eastAsia="en-US"/>
        </w:rPr>
        <w:t>СФП</w:t>
      </w:r>
      <w:r>
        <w:rPr>
          <w:rFonts w:eastAsia="Calibri"/>
          <w:b/>
          <w:bCs/>
          <w:lang w:eastAsia="en-US"/>
        </w:rPr>
        <w:t>)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Упражнения для развития быстроты движения и прыгучести. Упражнения для развития игровой ловкости. Упражнения для развития специальной выносливости. Упражнения для развития скоростно-силовых качеств. Упражнения с отягощениями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Обучающиеся должны знать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>Технику безопасности при выполнении упражнений. Технику выполнения упражнений, последовательность, периодичность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Уметь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>Выполнять упражнения самостоятельно и при помощи партнёра,с изменением скорости, амплитуды, с отягощениями и без них. Развивать специальные способности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(гибкость,быстроту, ловкость).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III</w:t>
      </w:r>
      <w:r>
        <w:rPr>
          <w:rFonts w:eastAsia="Calibri"/>
          <w:b/>
          <w:bCs/>
          <w:lang w:eastAsia="en-US"/>
        </w:rPr>
        <w:t xml:space="preserve">.4. </w:t>
      </w:r>
      <w:r>
        <w:rPr>
          <w:rFonts w:eastAsia="Calibri"/>
          <w:lang w:eastAsia="en-US"/>
        </w:rPr>
        <w:t>Техническая подготовка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</w:pPr>
      <w:r>
        <w:rPr>
          <w:rFonts w:eastAsia="Calibri"/>
          <w:lang w:eastAsia="en-US"/>
        </w:rPr>
        <w:t>Основные технические приемы</w:t>
      </w:r>
      <w:r>
        <w:rPr>
          <w:rFonts w:eastAsia="Calibri"/>
          <w:b/>
          <w:bCs/>
          <w:iCs/>
          <w:lang w:eastAsia="en-US"/>
        </w:rPr>
        <w:t>: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</w:pPr>
      <w:r>
        <w:rPr>
          <w:rFonts w:eastAsia="Calibri"/>
          <w:lang w:eastAsia="en-US"/>
        </w:rPr>
        <w:t>Исходные положения (стойки)</w:t>
      </w:r>
      <w:r>
        <w:rPr>
          <w:rFonts w:eastAsia="Calibri"/>
          <w:b/>
          <w:bCs/>
          <w:iCs/>
          <w:lang w:eastAsia="en-US"/>
        </w:rPr>
        <w:t>,</w:t>
      </w:r>
      <w:r>
        <w:rPr>
          <w:rFonts w:eastAsia="Calibri"/>
          <w:lang w:eastAsia="en-US"/>
        </w:rPr>
        <w:t xml:space="preserve"> правосторонняя</w:t>
      </w:r>
      <w:r>
        <w:rPr>
          <w:rFonts w:eastAsia="Calibri"/>
          <w:b/>
          <w:bCs/>
          <w:iCs/>
          <w:lang w:eastAsia="en-US"/>
        </w:rPr>
        <w:t>,</w:t>
      </w:r>
      <w:r>
        <w:rPr>
          <w:rFonts w:eastAsia="Calibri"/>
          <w:lang w:eastAsia="en-US"/>
        </w:rPr>
        <w:t xml:space="preserve"> нейтральная (основная)</w:t>
      </w:r>
      <w:r>
        <w:rPr>
          <w:rFonts w:eastAsia="Calibri"/>
          <w:b/>
          <w:bCs/>
          <w:iCs/>
          <w:lang w:eastAsia="en-US"/>
        </w:rPr>
        <w:t>,</w:t>
      </w:r>
      <w:r>
        <w:rPr>
          <w:rFonts w:eastAsia="Calibri"/>
          <w:lang w:eastAsia="en-US"/>
        </w:rPr>
        <w:t xml:space="preserve"> левосторонняя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2.Способы передвижений а) бесшажный б) шаги в) прыжки г) рывки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3.Способы держания ракеткиа) вертикальная хватка - «пером» б) горизонтальная хватка - «рукопожатие» 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Подачи а) по способу расположения игрока б) по месту выполнения контакта ракетки с мячом 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Технические приемы нижним вращением а) срезка б) подрезка 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6.Технические приемы без вращения мяча а) толчок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б) откидки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в) подставка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Технические приемы с верхним вращением а) накат б) топс– удар. Обучающиеся должны знать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 xml:space="preserve"> Технику безопасности при выполнении технических упражнений. Основные приёмы техники выполнения ударов.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 xml:space="preserve"> Выполнять эти технические элементы на учебно-тренировочных занятиях</w:t>
      </w:r>
      <w:r>
        <w:rPr>
          <w:rFonts w:eastAsia="Calibri"/>
          <w:iCs/>
          <w:lang w:eastAsia="en-US"/>
        </w:rPr>
        <w:t>.</w:t>
      </w:r>
      <w:r>
        <w:rPr>
          <w:rFonts w:eastAsia="Calibri"/>
          <w:lang w:eastAsia="en-US"/>
        </w:rPr>
        <w:t xml:space="preserve"> Соблюдать технику безопасности при выполнении технических элементов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III.</w:t>
      </w:r>
      <w:r>
        <w:rPr>
          <w:rFonts w:eastAsia="Calibri"/>
          <w:b/>
          <w:bCs/>
          <w:lang w:eastAsia="en-US"/>
        </w:rPr>
        <w:t xml:space="preserve">5. </w:t>
      </w:r>
      <w:r>
        <w:rPr>
          <w:rFonts w:eastAsia="Calibri"/>
          <w:lang w:eastAsia="en-US"/>
        </w:rPr>
        <w:t>Тактическая подготовка</w:t>
      </w:r>
    </w:p>
    <w:p w:rsidR="00D352CB" w:rsidRPr="00121742" w:rsidRDefault="00D352CB" w:rsidP="00D352C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Техника нападения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Техники передвижения</w:t>
      </w:r>
      <w:r>
        <w:rPr>
          <w:rFonts w:eastAsia="Calibri"/>
          <w:iCs/>
          <w:lang w:eastAsia="en-US"/>
        </w:rPr>
        <w:t xml:space="preserve">. </w:t>
      </w:r>
      <w:r>
        <w:rPr>
          <w:rFonts w:eastAsia="Calibri"/>
          <w:lang w:eastAsia="en-US"/>
        </w:rPr>
        <w:t>Бесшажный способ передвижения (без переноса ОЦТ;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незначительным переносом ОЦТ; с полным переносом ОЦТ).Шаги (одношажный, приставной, скрестный).Прыжки(с двух ног, с двух ног на одну,с одной ноги на другую). Рывки  (с правой ноги, с левой ноги, с поворотомтуловища, с наклоном туловища)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Техники подачи. Подброс мяча. Траектория и направление полета мяча. Точки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пересечения плоскостей вращения мяча. Прием подач. Формы распознавания подач соперника.</w:t>
      </w:r>
      <w:r w:rsidR="00E752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Игра в нападении. Накат слева, справа. Техника защиты</w:t>
      </w:r>
      <w:r>
        <w:rPr>
          <w:rFonts w:eastAsia="Calibri"/>
          <w:b/>
          <w:bCs/>
          <w:lang w:eastAsia="en-US"/>
        </w:rPr>
        <w:t>.</w:t>
      </w:r>
      <w:r>
        <w:rPr>
          <w:rFonts w:eastAsia="Calibri"/>
          <w:lang w:eastAsia="en-US"/>
        </w:rPr>
        <w:t>Техники передвижения</w:t>
      </w:r>
      <w:r>
        <w:rPr>
          <w:rFonts w:eastAsia="Calibri"/>
          <w:iCs/>
          <w:lang w:eastAsia="en-US"/>
        </w:rPr>
        <w:t xml:space="preserve">. </w:t>
      </w:r>
      <w:r>
        <w:rPr>
          <w:rFonts w:eastAsia="Calibri"/>
          <w:lang w:eastAsia="en-US"/>
        </w:rPr>
        <w:t>Сочетание способов передвижения с техническимиприемами игры в защите. Срезка, подрезка.Обучающиеся должны знать</w:t>
      </w:r>
      <w:r>
        <w:rPr>
          <w:rFonts w:eastAsia="Calibri"/>
          <w:iCs/>
          <w:lang w:eastAsia="en-US"/>
        </w:rPr>
        <w:t xml:space="preserve">: </w:t>
      </w:r>
      <w:r>
        <w:rPr>
          <w:rFonts w:eastAsia="Calibri"/>
          <w:lang w:eastAsia="en-US"/>
        </w:rPr>
        <w:t>Основные приёмы тактических действий в нападении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 при противодействии в защите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Уметь</w:t>
      </w:r>
      <w:r>
        <w:rPr>
          <w:rFonts w:eastAsia="Calibri"/>
          <w:iCs/>
          <w:lang w:eastAsia="en-US"/>
        </w:rPr>
        <w:t>:</w:t>
      </w:r>
      <w:r>
        <w:rPr>
          <w:rFonts w:eastAsia="Calibri"/>
          <w:lang w:eastAsia="en-US"/>
        </w:rPr>
        <w:t xml:space="preserve"> Выполнять элементы тактики на учебно-тренировочных занятиях .Соблюдать технику безопасности при выполнении элементов тактики</w:t>
      </w:r>
    </w:p>
    <w:p w:rsidR="00D352CB" w:rsidRDefault="00D352CB" w:rsidP="00D352C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III</w:t>
      </w:r>
      <w:r>
        <w:rPr>
          <w:rFonts w:eastAsia="Calibri"/>
          <w:b/>
          <w:bCs/>
          <w:lang w:eastAsia="en-US"/>
        </w:rPr>
        <w:t xml:space="preserve">.6. </w:t>
      </w:r>
      <w:r>
        <w:rPr>
          <w:rFonts w:eastAsia="Calibri"/>
          <w:lang w:eastAsia="en-US"/>
        </w:rPr>
        <w:t>Игровая подготовка. Подвижные игры:на стимулирование двигательной активности обучающихсяна разностороннее развитие и совершенствование основных движений детей</w:t>
      </w:r>
    </w:p>
    <w:p w:rsidR="00D352CB" w:rsidRDefault="00D352CB" w:rsidP="00700FB7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Эстафеты с элементами настольного тенниса (на развитие): скоростно-силовых качеств, быстроты действий, общей выносливости, силы,  гибкости, ловкости. </w:t>
      </w:r>
    </w:p>
    <w:p w:rsidR="00C6709A" w:rsidRDefault="00C6709A" w:rsidP="00C6709A">
      <w:pPr>
        <w:pStyle w:val="c32c10"/>
        <w:shd w:val="clear" w:color="auto" w:fill="FFFFFF"/>
        <w:spacing w:line="360" w:lineRule="auto"/>
        <w:jc w:val="center"/>
        <w:rPr>
          <w:rStyle w:val="c0c7"/>
          <w:b/>
          <w:color w:val="444444"/>
        </w:rPr>
      </w:pPr>
    </w:p>
    <w:p w:rsidR="00CA0FD8" w:rsidRDefault="00CA0FD8" w:rsidP="00D352CB">
      <w:pPr>
        <w:rPr>
          <w:szCs w:val="24"/>
        </w:rPr>
      </w:pPr>
    </w:p>
    <w:p w:rsidR="00CA0FD8" w:rsidRDefault="00CA0FD8" w:rsidP="0080020F">
      <w:pPr>
        <w:jc w:val="center"/>
        <w:rPr>
          <w:szCs w:val="24"/>
        </w:rPr>
      </w:pPr>
    </w:p>
    <w:p w:rsidR="00041B68" w:rsidRDefault="00041B68" w:rsidP="0080020F">
      <w:pPr>
        <w:jc w:val="center"/>
        <w:rPr>
          <w:szCs w:val="24"/>
        </w:rPr>
      </w:pPr>
    </w:p>
    <w:p w:rsidR="00041B68" w:rsidRDefault="00041B68" w:rsidP="0080020F">
      <w:pPr>
        <w:jc w:val="center"/>
        <w:rPr>
          <w:szCs w:val="24"/>
        </w:rPr>
      </w:pPr>
    </w:p>
    <w:p w:rsidR="00041B68" w:rsidRDefault="00041B68" w:rsidP="0080020F">
      <w:pPr>
        <w:jc w:val="center"/>
        <w:rPr>
          <w:szCs w:val="24"/>
        </w:rPr>
      </w:pPr>
    </w:p>
    <w:p w:rsidR="0080020F" w:rsidRPr="0080020F" w:rsidRDefault="0080020F" w:rsidP="0080020F">
      <w:pPr>
        <w:jc w:val="center"/>
        <w:rPr>
          <w:szCs w:val="24"/>
        </w:rPr>
      </w:pPr>
      <w:r w:rsidRPr="0080020F">
        <w:rPr>
          <w:szCs w:val="24"/>
        </w:rPr>
        <w:t>Тематическое планирование</w:t>
      </w:r>
    </w:p>
    <w:p w:rsidR="0080020F" w:rsidRPr="0080020F" w:rsidRDefault="00EA67D9" w:rsidP="0080020F">
      <w:pPr>
        <w:jc w:val="center"/>
        <w:rPr>
          <w:szCs w:val="24"/>
        </w:rPr>
      </w:pPr>
      <w:r>
        <w:rPr>
          <w:szCs w:val="24"/>
        </w:rPr>
        <w:t>секции теннис на 2019 -2020</w:t>
      </w:r>
      <w:r w:rsidR="0080020F" w:rsidRPr="0080020F">
        <w:rPr>
          <w:szCs w:val="24"/>
        </w:rPr>
        <w:t xml:space="preserve"> учебный год</w:t>
      </w:r>
    </w:p>
    <w:p w:rsidR="0080020F" w:rsidRPr="0080020F" w:rsidRDefault="0080020F" w:rsidP="0080020F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98"/>
        <w:gridCol w:w="3214"/>
        <w:gridCol w:w="945"/>
        <w:gridCol w:w="1440"/>
        <w:gridCol w:w="1090"/>
      </w:tblGrid>
      <w:tr w:rsidR="0080020F" w:rsidRPr="0080020F" w:rsidTr="00341CB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№ п/п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 xml:space="preserve">        Наименование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тем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704720">
              <w:rPr>
                <w:sz w:val="20"/>
              </w:rPr>
              <w:t>Количество часов</w:t>
            </w:r>
          </w:p>
        </w:tc>
      </w:tr>
      <w:tr w:rsidR="0080020F" w:rsidRPr="0080020F" w:rsidTr="003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0F" w:rsidRPr="00704720" w:rsidRDefault="0080020F" w:rsidP="0080020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704720" w:rsidRDefault="0080020F" w:rsidP="0080020F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704720">
              <w:rPr>
                <w:sz w:val="20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704720">
              <w:rPr>
                <w:sz w:val="20"/>
              </w:rPr>
              <w:t>практика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704720">
              <w:rPr>
                <w:sz w:val="20"/>
              </w:rPr>
              <w:t>всего</w:t>
            </w: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Физическая культура в Р.Ф.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История развития тенниса в России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Врачебный контроль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 xml:space="preserve">4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Правила игры теннис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Общая физическая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Специальная физическая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Техника игры теннис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Тактика игры теннис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Соревнования и товарищеские встречи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  <w:r w:rsidRPr="0080020F">
              <w:rPr>
                <w:sz w:val="20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Выполнение контрольных упражнений по общей и специальной физической подготовке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020F" w:rsidRPr="0080020F" w:rsidTr="00341C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rPr>
                <w:sz w:val="20"/>
              </w:rPr>
            </w:pPr>
            <w:r w:rsidRPr="00704720">
              <w:rPr>
                <w:sz w:val="20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34127A" w:rsidP="008002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704720" w:rsidRDefault="0080020F" w:rsidP="0080020F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4565D5" w:rsidRDefault="004565D5" w:rsidP="004565D5">
      <w:pPr>
        <w:ind w:left="-567" w:firstLine="567"/>
        <w:jc w:val="center"/>
        <w:rPr>
          <w:b/>
          <w:szCs w:val="24"/>
        </w:rPr>
      </w:pPr>
    </w:p>
    <w:p w:rsidR="003D6121" w:rsidRDefault="001E33AD" w:rsidP="001E33AD">
      <w:pPr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3D6121" w:rsidRDefault="003D6121" w:rsidP="001E33AD">
      <w:pPr>
        <w:rPr>
          <w:b/>
          <w:szCs w:val="24"/>
        </w:rPr>
      </w:pPr>
    </w:p>
    <w:p w:rsidR="00A6593B" w:rsidRDefault="003D6121" w:rsidP="001E33AD">
      <w:pPr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:rsidR="00A6593B" w:rsidRDefault="00A6593B" w:rsidP="001E33AD">
      <w:pPr>
        <w:rPr>
          <w:b/>
          <w:szCs w:val="24"/>
        </w:rPr>
      </w:pPr>
    </w:p>
    <w:p w:rsidR="00A6593B" w:rsidRDefault="00A6593B" w:rsidP="001E33AD">
      <w:pPr>
        <w:rPr>
          <w:b/>
          <w:szCs w:val="24"/>
        </w:rPr>
      </w:pPr>
    </w:p>
    <w:p w:rsidR="00A6593B" w:rsidRDefault="00A6593B" w:rsidP="001E33AD">
      <w:pPr>
        <w:rPr>
          <w:b/>
          <w:szCs w:val="24"/>
        </w:rPr>
      </w:pPr>
    </w:p>
    <w:p w:rsidR="00A6593B" w:rsidRDefault="00A6593B" w:rsidP="001E33AD">
      <w:pPr>
        <w:rPr>
          <w:b/>
          <w:szCs w:val="24"/>
        </w:rPr>
      </w:pPr>
    </w:p>
    <w:p w:rsidR="00A6593B" w:rsidRDefault="00A6593B" w:rsidP="001E33AD">
      <w:pPr>
        <w:rPr>
          <w:b/>
          <w:szCs w:val="24"/>
        </w:rPr>
      </w:pPr>
    </w:p>
    <w:p w:rsidR="00A6593B" w:rsidRDefault="00A6593B" w:rsidP="001E33AD">
      <w:pPr>
        <w:rPr>
          <w:b/>
          <w:szCs w:val="24"/>
        </w:rPr>
      </w:pPr>
    </w:p>
    <w:p w:rsidR="001E33AD" w:rsidRDefault="00A6593B" w:rsidP="001E33AD">
      <w:pPr>
        <w:rPr>
          <w:b/>
          <w:szCs w:val="24"/>
        </w:rPr>
      </w:pPr>
      <w:r>
        <w:rPr>
          <w:b/>
          <w:szCs w:val="24"/>
        </w:rPr>
        <w:lastRenderedPageBreak/>
        <w:t xml:space="preserve">                   </w:t>
      </w:r>
      <w:r w:rsidR="003D6121">
        <w:rPr>
          <w:b/>
          <w:szCs w:val="24"/>
        </w:rPr>
        <w:t xml:space="preserve"> </w:t>
      </w:r>
      <w:r w:rsidR="001E33AD" w:rsidRPr="008873EA">
        <w:rPr>
          <w:b/>
          <w:szCs w:val="24"/>
        </w:rPr>
        <w:t>Календ</w:t>
      </w:r>
      <w:r w:rsidR="001E33AD">
        <w:rPr>
          <w:b/>
          <w:szCs w:val="24"/>
        </w:rPr>
        <w:t>арно – тематическое  планирование « настольный теннис»</w:t>
      </w:r>
    </w:p>
    <w:tbl>
      <w:tblPr>
        <w:tblpPr w:leftFromText="180" w:rightFromText="180" w:bottomFromText="200" w:vertAnchor="page" w:horzAnchor="margin" w:tblpY="2655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64"/>
        <w:gridCol w:w="852"/>
        <w:gridCol w:w="1491"/>
        <w:gridCol w:w="814"/>
        <w:gridCol w:w="813"/>
      </w:tblGrid>
      <w:tr w:rsidR="001E33AD" w:rsidRPr="008873EA" w:rsidTr="005B343F">
        <w:trPr>
          <w:trHeight w:val="29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8873EA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b/>
                <w:sz w:val="20"/>
                <w:lang w:eastAsia="en-US"/>
              </w:rPr>
            </w:pPr>
            <w:r w:rsidRPr="008873EA">
              <w:rPr>
                <w:b/>
                <w:sz w:val="20"/>
                <w:lang w:eastAsia="en-US"/>
              </w:rPr>
              <w:t>Тема учебного занятия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Default="001E33AD" w:rsidP="005B343F">
            <w:pPr>
              <w:spacing w:line="276" w:lineRule="auto"/>
              <w:ind w:left="-567" w:firstLine="567"/>
              <w:rPr>
                <w:b/>
                <w:sz w:val="20"/>
                <w:lang w:eastAsia="en-US"/>
              </w:rPr>
            </w:pPr>
            <w:r w:rsidRPr="008873EA">
              <w:rPr>
                <w:b/>
                <w:sz w:val="20"/>
                <w:lang w:eastAsia="en-US"/>
              </w:rPr>
              <w:t>Кол-</w:t>
            </w:r>
            <w:r w:rsidR="005B343F">
              <w:rPr>
                <w:b/>
                <w:sz w:val="20"/>
                <w:lang w:eastAsia="en-US"/>
              </w:rPr>
              <w:t>во</w:t>
            </w:r>
          </w:p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b/>
                <w:sz w:val="20"/>
                <w:lang w:eastAsia="en-US"/>
              </w:rPr>
            </w:pPr>
            <w:r w:rsidRPr="008873EA">
              <w:rPr>
                <w:b/>
                <w:sz w:val="20"/>
                <w:lang w:eastAsia="en-US"/>
              </w:rPr>
              <w:t>часов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Default="001E33AD" w:rsidP="001E33AD">
            <w:pPr>
              <w:spacing w:line="276" w:lineRule="auto"/>
              <w:ind w:left="-567" w:firstLine="56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Вид </w:t>
            </w:r>
          </w:p>
          <w:p w:rsidR="001E33AD" w:rsidRDefault="001E33AD" w:rsidP="001E33AD">
            <w:pPr>
              <w:spacing w:line="276" w:lineRule="auto"/>
              <w:ind w:left="-567" w:firstLine="56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Контроля,</w:t>
            </w:r>
          </w:p>
          <w:p w:rsidR="001E33AD" w:rsidRPr="008873EA" w:rsidRDefault="001E33AD" w:rsidP="001E33AD">
            <w:pPr>
              <w:spacing w:line="276" w:lineRule="auto"/>
              <w:ind w:left="-56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измерители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b/>
                <w:sz w:val="20"/>
                <w:lang w:eastAsia="en-US"/>
              </w:rPr>
            </w:pPr>
            <w:r w:rsidRPr="008873EA">
              <w:rPr>
                <w:b/>
                <w:sz w:val="20"/>
                <w:lang w:eastAsia="en-US"/>
              </w:rPr>
              <w:t>Дата</w:t>
            </w:r>
          </w:p>
        </w:tc>
      </w:tr>
      <w:tr w:rsidR="001E33AD" w:rsidRPr="008873EA" w:rsidTr="005B343F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D" w:rsidRPr="008873EA" w:rsidRDefault="001E33AD" w:rsidP="001E33A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D" w:rsidRPr="008873EA" w:rsidRDefault="001E33AD" w:rsidP="001E33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D" w:rsidRPr="008873EA" w:rsidRDefault="001E33AD" w:rsidP="001E33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AD" w:rsidRPr="008873EA" w:rsidRDefault="001E33AD" w:rsidP="001E33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Фак    Факт    </w:t>
            </w:r>
          </w:p>
        </w:tc>
      </w:tr>
      <w:tr w:rsidR="001E33AD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Физическая культура и спорт в России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BB244F" w:rsidP="0067171E">
            <w:pPr>
              <w:spacing w:line="276" w:lineRule="auto"/>
              <w:ind w:left="-567" w:firstLine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  <w:r w:rsidR="001E33AD" w:rsidRPr="008873EA">
              <w:rPr>
                <w:sz w:val="20"/>
                <w:lang w:eastAsia="en-US"/>
              </w:rPr>
              <w:t>.09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33AD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Правила игры в настольный теннис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BB244F" w:rsidP="0067171E">
            <w:pPr>
              <w:spacing w:line="276" w:lineRule="auto"/>
              <w:ind w:left="-567" w:firstLine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  <w:r w:rsidR="001E33AD" w:rsidRPr="008873EA">
              <w:rPr>
                <w:sz w:val="20"/>
                <w:lang w:eastAsia="en-US"/>
              </w:rPr>
              <w:t>.09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Упражнения на выносливость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1</w:t>
            </w:r>
            <w:r w:rsidR="00F548EE">
              <w:rPr>
                <w:sz w:val="20"/>
                <w:lang w:eastAsia="en-US"/>
              </w:rPr>
              <w:t>6</w:t>
            </w:r>
            <w:r w:rsidRPr="008873EA">
              <w:rPr>
                <w:sz w:val="20"/>
                <w:lang w:eastAsia="en-US"/>
              </w:rPr>
              <w:t>.09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Упражнения с ракеткой и шариком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  <w:r w:rsidR="00E34435" w:rsidRPr="008873EA">
              <w:rPr>
                <w:sz w:val="20"/>
                <w:lang w:eastAsia="en-US"/>
              </w:rPr>
              <w:t>.09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Подача толчком справа и слева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Игра с короткими и длинными мячами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rPr>
                <w:sz w:val="20"/>
                <w:lang w:eastAsia="en-US"/>
              </w:rPr>
              <w:t xml:space="preserve">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  <w:r w:rsidR="00E34435" w:rsidRPr="008873EA">
              <w:rPr>
                <w:sz w:val="20"/>
                <w:lang w:eastAsia="en-US"/>
              </w:rPr>
              <w:t>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Отработка ударов накатом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  <w:r w:rsidR="00E34435" w:rsidRPr="008873EA">
              <w:rPr>
                <w:sz w:val="20"/>
                <w:lang w:eastAsia="en-US"/>
              </w:rPr>
              <w:t>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Отработка ударов срезкой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  <w:r w:rsidR="00E34435" w:rsidRPr="008873EA">
              <w:rPr>
                <w:sz w:val="20"/>
                <w:lang w:eastAsia="en-US"/>
              </w:rPr>
              <w:t>.10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Поочередные удары левой и правой стороной ракетки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  <w:r w:rsidR="00E34435" w:rsidRPr="008873EA">
              <w:rPr>
                <w:sz w:val="20"/>
                <w:lang w:eastAsia="en-US"/>
              </w:rPr>
              <w:t>.1</w:t>
            </w:r>
            <w:r w:rsidR="00E34435">
              <w:rPr>
                <w:sz w:val="20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5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Сдача нормативо</w:t>
            </w:r>
            <w:r>
              <w:rPr>
                <w:sz w:val="20"/>
                <w:lang w:eastAsia="en-US"/>
              </w:rPr>
              <w:t>в физической подготовленности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Сдача нормативов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CF4A68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  <w:r w:rsidR="00E34435" w:rsidRPr="00CF4A68">
              <w:rPr>
                <w:sz w:val="20"/>
                <w:lang w:eastAsia="en-US"/>
              </w:rPr>
              <w:t>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Атакующие удары справа разной силы и направления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E34435" w:rsidRPr="008873EA">
              <w:rPr>
                <w:sz w:val="20"/>
                <w:lang w:eastAsia="en-US"/>
              </w:rPr>
              <w:t>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Атакующие удары слева разной силы и направления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  <w:r w:rsidR="00E34435" w:rsidRPr="008873EA">
              <w:rPr>
                <w:sz w:val="20"/>
                <w:lang w:eastAsia="en-US"/>
              </w:rPr>
              <w:t>.1</w:t>
            </w:r>
            <w:r w:rsidR="00E34435">
              <w:rPr>
                <w:sz w:val="20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Удары подставкой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  <w:r w:rsidR="00E34435" w:rsidRPr="008873EA">
              <w:rPr>
                <w:sz w:val="20"/>
                <w:lang w:eastAsia="en-US"/>
              </w:rPr>
              <w:t>.1</w:t>
            </w:r>
            <w:r w:rsidR="00E34435">
              <w:rPr>
                <w:sz w:val="20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Удары срезкой справа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E34435" w:rsidRPr="008873EA">
              <w:rPr>
                <w:sz w:val="20"/>
                <w:lang w:eastAsia="en-US"/>
              </w:rPr>
              <w:t>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Удары срезкой слева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  <w:r w:rsidR="00E34435" w:rsidRPr="008873EA">
              <w:rPr>
                <w:sz w:val="20"/>
                <w:lang w:eastAsia="en-US"/>
              </w:rPr>
              <w:t>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Удары накатом справа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704720" w:rsidRDefault="00F548EE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  <w:r w:rsidR="00E34435" w:rsidRPr="00704720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Удары накатом слева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CF4A68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  <w:r w:rsidR="00E34435" w:rsidRPr="00CF4A68">
              <w:rPr>
                <w:sz w:val="20"/>
                <w:lang w:eastAsia="en-US"/>
              </w:rPr>
              <w:t>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Чередование ударов различных стилей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4565D5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E34435">
              <w:rPr>
                <w:sz w:val="20"/>
                <w:lang w:eastAsia="en-US"/>
              </w:rPr>
              <w:t>.01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Упражнения в парной игре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  <w:r w:rsidR="00E34435" w:rsidRPr="008873EA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Отработка игры в защите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  <w:r w:rsidR="00E34435" w:rsidRPr="008873EA">
              <w:rPr>
                <w:sz w:val="20"/>
                <w:lang w:eastAsia="en-US"/>
              </w:rPr>
              <w:t>.0</w:t>
            </w:r>
            <w:r w:rsidR="00E34435">
              <w:rPr>
                <w:sz w:val="20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Переход от защиты к атаке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E34435" w:rsidRPr="008873EA">
              <w:rPr>
                <w:sz w:val="20"/>
                <w:lang w:eastAsia="en-US"/>
              </w:rPr>
              <w:t>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5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Игра с тренером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Сдача нормативов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  <w:r w:rsidR="00E34435" w:rsidRPr="008873EA">
              <w:rPr>
                <w:sz w:val="20"/>
                <w:lang w:eastAsia="en-US"/>
              </w:rPr>
              <w:t>.02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Подача срезкой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  <w:r w:rsidR="00E34435" w:rsidRPr="008873EA">
              <w:rPr>
                <w:sz w:val="20"/>
                <w:lang w:eastAsia="en-US"/>
              </w:rPr>
              <w:t>.0</w:t>
            </w:r>
            <w:r w:rsidR="00E34435">
              <w:rPr>
                <w:sz w:val="20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Подача накатом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E34435" w:rsidRPr="008873EA">
              <w:rPr>
                <w:sz w:val="20"/>
                <w:lang w:eastAsia="en-US"/>
              </w:rPr>
              <w:t>.0</w:t>
            </w:r>
            <w:r w:rsidR="00E34435">
              <w:rPr>
                <w:sz w:val="20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Подача боковым вращением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  <w:r w:rsidR="00E34435" w:rsidRPr="008873EA">
              <w:rPr>
                <w:sz w:val="20"/>
                <w:lang w:eastAsia="en-US"/>
              </w:rPr>
              <w:t>.03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Техника приема подач разных видов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  <w:r w:rsidR="00E34435">
              <w:rPr>
                <w:sz w:val="20"/>
                <w:lang w:eastAsia="en-US"/>
              </w:rPr>
              <w:t>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Тактика быстрой атаки после подачи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  <w:r w:rsidR="00E34435" w:rsidRPr="008873EA">
              <w:rPr>
                <w:sz w:val="20"/>
                <w:lang w:eastAsia="en-US"/>
              </w:rPr>
              <w:t>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436948">
            <w:pPr>
              <w:tabs>
                <w:tab w:val="center" w:pos="2293"/>
                <w:tab w:val="right" w:pos="4587"/>
              </w:tabs>
              <w:spacing w:line="276" w:lineRule="auto"/>
              <w:ind w:left="-567" w:firstLine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  <w:r w:rsidRPr="008873EA">
              <w:rPr>
                <w:sz w:val="20"/>
                <w:lang w:eastAsia="en-US"/>
              </w:rPr>
              <w:t>Тактика атаки после толчка</w:t>
            </w:r>
            <w:r>
              <w:rPr>
                <w:sz w:val="20"/>
                <w:lang w:eastAsia="en-US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E34435" w:rsidRPr="008873EA">
              <w:rPr>
                <w:sz w:val="20"/>
                <w:lang w:eastAsia="en-US"/>
              </w:rPr>
              <w:t>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435" w:rsidRPr="008873EA" w:rsidTr="005B343F">
        <w:trPr>
          <w:trHeight w:val="4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Тактика атаки после подрезки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Default="00BB244F">
            <w: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  <w:r w:rsidR="00E34435">
              <w:rPr>
                <w:sz w:val="20"/>
                <w:lang w:eastAsia="en-US"/>
              </w:rPr>
              <w:t>.04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8873EA" w:rsidRDefault="00E34435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33AD" w:rsidRPr="008873EA" w:rsidTr="005B343F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 w:rsidRPr="008873EA">
              <w:rPr>
                <w:sz w:val="20"/>
                <w:lang w:eastAsia="en-US"/>
              </w:rPr>
              <w:t>Тактика атаки после наката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BB244F" w:rsidP="00EA65A3">
            <w:pPr>
              <w:spacing w:line="276" w:lineRule="auto"/>
              <w:ind w:left="-567" w:firstLine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  <w:r w:rsidR="001E33AD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33AD" w:rsidRPr="008873EA" w:rsidTr="005B343F">
        <w:trPr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8873EA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D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Подведение итогов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BB244F" w:rsidP="00EA65A3">
            <w:pPr>
              <w:spacing w:line="276" w:lineRule="auto"/>
              <w:ind w:left="-567" w:firstLine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3A1F23" w:rsidP="001E33AD">
            <w:pPr>
              <w:spacing w:line="276" w:lineRule="auto"/>
              <w:ind w:left="-567" w:firstLine="56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1E33AD" w:rsidRPr="008873EA">
              <w:rPr>
                <w:sz w:val="20"/>
                <w:lang w:eastAsia="en-US"/>
              </w:rPr>
              <w:t>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D" w:rsidRPr="008873EA" w:rsidRDefault="001E33AD" w:rsidP="001E33AD">
            <w:pPr>
              <w:spacing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5871" w:tblpY="131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86561" w:rsidRPr="00C210D2" w:rsidTr="00E34435">
        <w:trPr>
          <w:trHeight w:val="1269"/>
        </w:trPr>
        <w:tc>
          <w:tcPr>
            <w:tcW w:w="4219" w:type="dxa"/>
            <w:hideMark/>
          </w:tcPr>
          <w:p w:rsidR="00D20F59" w:rsidRDefault="00A4473F" w:rsidP="00D20F59">
            <w:pPr>
              <w:tabs>
                <w:tab w:val="right" w:pos="4003"/>
              </w:tabs>
              <w:spacing w:line="288" w:lineRule="auto"/>
              <w:rPr>
                <w:spacing w:val="-10"/>
                <w:sz w:val="20"/>
                <w:lang w:bidi="en-US"/>
              </w:rPr>
            </w:pPr>
            <w:r>
              <w:rPr>
                <w:spacing w:val="-10"/>
                <w:sz w:val="20"/>
                <w:lang w:bidi="en-US"/>
              </w:rPr>
              <w:t xml:space="preserve">  </w:t>
            </w:r>
            <w:r w:rsidR="00D20F59">
              <w:rPr>
                <w:spacing w:val="-10"/>
                <w:sz w:val="20"/>
                <w:lang w:bidi="en-US"/>
              </w:rPr>
              <w:t xml:space="preserve">                           </w:t>
            </w:r>
            <w:r w:rsidR="00BB244F">
              <w:rPr>
                <w:spacing w:val="-10"/>
                <w:sz w:val="20"/>
                <w:lang w:bidi="en-US"/>
              </w:rPr>
              <w:t xml:space="preserve">    </w:t>
            </w:r>
            <w:r w:rsidR="00D20F59">
              <w:rPr>
                <w:spacing w:val="-10"/>
                <w:sz w:val="20"/>
                <w:lang w:bidi="en-US"/>
              </w:rPr>
              <w:t xml:space="preserve"> </w:t>
            </w:r>
            <w:r w:rsidR="00D20F59">
              <w:rPr>
                <w:spacing w:val="-10"/>
                <w:sz w:val="20"/>
                <w:lang w:bidi="en-US"/>
              </w:rPr>
              <w:tab/>
            </w:r>
          </w:p>
          <w:p w:rsidR="0020160C" w:rsidRPr="003A1F23" w:rsidRDefault="00A4473F" w:rsidP="003A1F23">
            <w:pPr>
              <w:tabs>
                <w:tab w:val="left" w:pos="1440"/>
                <w:tab w:val="right" w:pos="4003"/>
              </w:tabs>
              <w:spacing w:line="288" w:lineRule="auto"/>
              <w:rPr>
                <w:spacing w:val="-10"/>
                <w:sz w:val="20"/>
                <w:lang w:bidi="en-US"/>
              </w:rPr>
            </w:pPr>
            <w:r>
              <w:rPr>
                <w:spacing w:val="-10"/>
                <w:sz w:val="20"/>
                <w:lang w:bidi="en-US"/>
              </w:rPr>
              <w:tab/>
            </w:r>
          </w:p>
          <w:p w:rsidR="00D6360C" w:rsidRDefault="00E86561" w:rsidP="00E34435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 </w:t>
            </w:r>
          </w:p>
          <w:p w:rsidR="00D6360C" w:rsidRDefault="00D6360C" w:rsidP="00E34435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</w:t>
            </w:r>
          </w:p>
          <w:p w:rsidR="003A1F23" w:rsidRDefault="00D6360C" w:rsidP="00E34435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  </w:t>
            </w:r>
          </w:p>
          <w:p w:rsidR="00E86561" w:rsidRPr="00C210D2" w:rsidRDefault="003A1F23" w:rsidP="00E34435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</w:t>
            </w:r>
            <w:r w:rsidR="00D6360C">
              <w:rPr>
                <w:spacing w:val="-10"/>
                <w:szCs w:val="24"/>
                <w:lang w:bidi="en-US"/>
              </w:rPr>
              <w:t xml:space="preserve"> </w:t>
            </w:r>
            <w:r w:rsidR="00E86561" w:rsidRPr="00C210D2">
              <w:rPr>
                <w:spacing w:val="-10"/>
                <w:szCs w:val="24"/>
                <w:lang w:bidi="en-US"/>
              </w:rPr>
              <w:t xml:space="preserve">«Согласовано»                                                                               </w:t>
            </w:r>
          </w:p>
          <w:p w:rsidR="00E86561" w:rsidRPr="00C210D2" w:rsidRDefault="00E86561" w:rsidP="00E34435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bidi="en-US"/>
              </w:rPr>
            </w:pPr>
            <w:r w:rsidRPr="00C210D2">
              <w:rPr>
                <w:spacing w:val="-10"/>
                <w:szCs w:val="24"/>
                <w:lang w:bidi="en-US"/>
              </w:rPr>
              <w:t>Заместитель  директора  по  УВР</w:t>
            </w:r>
          </w:p>
          <w:p w:rsidR="00E86561" w:rsidRPr="00C210D2" w:rsidRDefault="00C674E2" w:rsidP="00C674E2">
            <w:pPr>
              <w:spacing w:line="288" w:lineRule="auto"/>
              <w:ind w:left="-993"/>
              <w:jc w:val="center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 </w:t>
            </w:r>
            <w:r w:rsidR="00E86561" w:rsidRPr="00C210D2">
              <w:rPr>
                <w:spacing w:val="-10"/>
                <w:szCs w:val="24"/>
                <w:lang w:bidi="en-US"/>
              </w:rPr>
              <w:t>МБОУ   ЕСОШ  №1</w:t>
            </w:r>
          </w:p>
          <w:p w:rsidR="00E86561" w:rsidRPr="00C210D2" w:rsidRDefault="00C674E2" w:rsidP="00E34435">
            <w:pPr>
              <w:tabs>
                <w:tab w:val="left" w:pos="2317"/>
              </w:tabs>
              <w:spacing w:line="288" w:lineRule="auto"/>
              <w:ind w:left="-993"/>
              <w:rPr>
                <w:spacing w:val="-10"/>
                <w:szCs w:val="24"/>
                <w:lang w:val="en-US" w:bidi="en-US"/>
              </w:rPr>
            </w:pPr>
            <w:r>
              <w:rPr>
                <w:spacing w:val="-10"/>
                <w:szCs w:val="24"/>
                <w:lang w:val="en-US" w:bidi="en-US"/>
              </w:rPr>
              <w:t>______</w:t>
            </w:r>
            <w:r>
              <w:rPr>
                <w:spacing w:val="-10"/>
                <w:szCs w:val="24"/>
                <w:lang w:bidi="en-US"/>
              </w:rPr>
              <w:t xml:space="preserve">                           </w:t>
            </w:r>
            <w:r w:rsidR="005660DC">
              <w:rPr>
                <w:spacing w:val="-10"/>
                <w:szCs w:val="24"/>
                <w:lang w:bidi="en-US"/>
              </w:rPr>
              <w:t>28</w:t>
            </w:r>
            <w:r w:rsidR="00E86561">
              <w:rPr>
                <w:spacing w:val="-10"/>
                <w:szCs w:val="24"/>
                <w:lang w:val="en-US" w:bidi="en-US"/>
              </w:rPr>
              <w:t>.08.201</w:t>
            </w:r>
            <w:r w:rsidR="00A6593B">
              <w:rPr>
                <w:spacing w:val="-10"/>
                <w:szCs w:val="24"/>
                <w:lang w:bidi="en-US"/>
              </w:rPr>
              <w:t>9</w:t>
            </w:r>
            <w:r w:rsidR="00E86561">
              <w:rPr>
                <w:spacing w:val="-10"/>
                <w:szCs w:val="24"/>
                <w:lang w:bidi="en-US"/>
              </w:rPr>
              <w:t xml:space="preserve"> </w:t>
            </w:r>
            <w:r w:rsidR="00E86561" w:rsidRPr="00C210D2">
              <w:rPr>
                <w:spacing w:val="-10"/>
                <w:szCs w:val="24"/>
                <w:lang w:val="en-US" w:bidi="en-US"/>
              </w:rPr>
              <w:t>г</w:t>
            </w:r>
          </w:p>
          <w:p w:rsidR="00E86561" w:rsidRDefault="00E86561" w:rsidP="00E34435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bidi="en-US"/>
              </w:rPr>
            </w:pPr>
          </w:p>
          <w:p w:rsidR="00E86561" w:rsidRDefault="00E86561" w:rsidP="00E34435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bidi="en-US"/>
              </w:rPr>
            </w:pPr>
          </w:p>
          <w:p w:rsidR="00E86561" w:rsidRPr="00C210D2" w:rsidRDefault="00E86561" w:rsidP="00E34435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val="en-US" w:bidi="en-US"/>
              </w:rPr>
            </w:pPr>
            <w:r>
              <w:rPr>
                <w:spacing w:val="-10"/>
                <w:szCs w:val="24"/>
                <w:lang w:val="en-US" w:bidi="en-US"/>
              </w:rPr>
              <w:t>______________/</w:t>
            </w:r>
            <w:r w:rsidR="001E7664">
              <w:rPr>
                <w:spacing w:val="-10"/>
                <w:szCs w:val="24"/>
                <w:lang w:bidi="en-US"/>
              </w:rPr>
              <w:t>Васильченко</w:t>
            </w:r>
            <w:r>
              <w:rPr>
                <w:spacing w:val="-10"/>
                <w:szCs w:val="24"/>
                <w:lang w:bidi="en-US"/>
              </w:rPr>
              <w:t xml:space="preserve"> Н.П</w:t>
            </w:r>
            <w:r w:rsidRPr="00C210D2">
              <w:rPr>
                <w:spacing w:val="-10"/>
                <w:szCs w:val="24"/>
                <w:lang w:val="en-US" w:bidi="en-US"/>
              </w:rPr>
              <w:t>/</w:t>
            </w:r>
          </w:p>
        </w:tc>
      </w:tr>
    </w:tbl>
    <w:p w:rsidR="00C60AC3" w:rsidRDefault="00C60AC3" w:rsidP="00C60AC3">
      <w:pPr>
        <w:ind w:left="-567" w:firstLine="567"/>
        <w:jc w:val="center"/>
        <w:rPr>
          <w:b/>
          <w:szCs w:val="24"/>
        </w:rPr>
      </w:pPr>
    </w:p>
    <w:p w:rsidR="00D352CB" w:rsidRDefault="00D352CB" w:rsidP="007E05AE">
      <w:pPr>
        <w:rPr>
          <w:b/>
          <w:szCs w:val="24"/>
        </w:rPr>
      </w:pPr>
    </w:p>
    <w:p w:rsidR="00CF07F0" w:rsidRDefault="00CF07F0" w:rsidP="007E05AE">
      <w:pPr>
        <w:rPr>
          <w:b/>
          <w:szCs w:val="24"/>
        </w:rPr>
      </w:pPr>
    </w:p>
    <w:tbl>
      <w:tblPr>
        <w:tblpPr w:leftFromText="180" w:rightFromText="180" w:bottomFromText="20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86561" w:rsidRPr="00C210D2" w:rsidTr="00E86561">
        <w:trPr>
          <w:trHeight w:val="1269"/>
        </w:trPr>
        <w:tc>
          <w:tcPr>
            <w:tcW w:w="3794" w:type="dxa"/>
            <w:hideMark/>
          </w:tcPr>
          <w:p w:rsidR="00E86561" w:rsidRDefault="00E86561" w:rsidP="00E86561">
            <w:pPr>
              <w:spacing w:line="288" w:lineRule="auto"/>
              <w:rPr>
                <w:spacing w:val="-10"/>
                <w:szCs w:val="24"/>
                <w:lang w:bidi="en-US"/>
              </w:rPr>
            </w:pPr>
          </w:p>
          <w:p w:rsidR="00E86561" w:rsidRDefault="00E86561" w:rsidP="00E86561">
            <w:pPr>
              <w:spacing w:line="288" w:lineRule="auto"/>
              <w:rPr>
                <w:spacing w:val="-10"/>
                <w:szCs w:val="24"/>
                <w:lang w:bidi="en-US"/>
              </w:rPr>
            </w:pPr>
          </w:p>
          <w:p w:rsidR="00D6360C" w:rsidRDefault="003A1F23" w:rsidP="00E86561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</w:t>
            </w:r>
            <w:r w:rsidR="00E86561">
              <w:rPr>
                <w:spacing w:val="-10"/>
                <w:szCs w:val="24"/>
                <w:lang w:bidi="en-US"/>
              </w:rPr>
              <w:t xml:space="preserve">        </w:t>
            </w:r>
          </w:p>
          <w:p w:rsidR="00E86561" w:rsidRPr="00C210D2" w:rsidRDefault="00C674E2" w:rsidP="00E86561">
            <w:pPr>
              <w:spacing w:line="288" w:lineRule="auto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</w:t>
            </w:r>
            <w:r w:rsidR="00E86561" w:rsidRPr="00C210D2">
              <w:rPr>
                <w:spacing w:val="-10"/>
                <w:szCs w:val="24"/>
                <w:lang w:bidi="en-US"/>
              </w:rPr>
              <w:t xml:space="preserve">«Согласовано»  </w:t>
            </w:r>
          </w:p>
          <w:p w:rsidR="00E86561" w:rsidRPr="00C210D2" w:rsidRDefault="00E86561" w:rsidP="00C674E2">
            <w:pPr>
              <w:spacing w:line="288" w:lineRule="auto"/>
              <w:ind w:left="-993"/>
              <w:jc w:val="center"/>
              <w:rPr>
                <w:spacing w:val="-10"/>
                <w:szCs w:val="24"/>
                <w:lang w:bidi="en-US"/>
              </w:rPr>
            </w:pPr>
            <w:r w:rsidRPr="00C210D2">
              <w:rPr>
                <w:spacing w:val="-10"/>
                <w:szCs w:val="24"/>
                <w:lang w:bidi="en-US"/>
              </w:rPr>
              <w:t>Протокол      заседания</w:t>
            </w:r>
          </w:p>
          <w:p w:rsidR="00E86561" w:rsidRPr="00C210D2" w:rsidRDefault="00E86561" w:rsidP="00C674E2">
            <w:pPr>
              <w:spacing w:line="288" w:lineRule="auto"/>
              <w:ind w:left="-993"/>
              <w:jc w:val="center"/>
              <w:rPr>
                <w:spacing w:val="-10"/>
                <w:szCs w:val="24"/>
                <w:lang w:bidi="en-US"/>
              </w:rPr>
            </w:pPr>
            <w:r w:rsidRPr="00C210D2">
              <w:rPr>
                <w:spacing w:val="-10"/>
                <w:szCs w:val="24"/>
                <w:lang w:bidi="en-US"/>
              </w:rPr>
              <w:t xml:space="preserve">методического     совета </w:t>
            </w:r>
          </w:p>
          <w:p w:rsidR="00C674E2" w:rsidRDefault="00C674E2" w:rsidP="00C674E2">
            <w:pPr>
              <w:spacing w:line="288" w:lineRule="auto"/>
              <w:ind w:left="-993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       МБОУ    ЕСОШ  №</w:t>
            </w:r>
            <w:r w:rsidR="005F0D4C">
              <w:rPr>
                <w:spacing w:val="-10"/>
                <w:szCs w:val="24"/>
                <w:lang w:bidi="en-US"/>
              </w:rPr>
              <w:t>1</w:t>
            </w:r>
          </w:p>
          <w:p w:rsidR="00E86561" w:rsidRPr="00A6593B" w:rsidRDefault="00C674E2" w:rsidP="00C674E2">
            <w:pPr>
              <w:spacing w:line="288" w:lineRule="auto"/>
              <w:ind w:left="-993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 xml:space="preserve">                        </w:t>
            </w:r>
            <w:r w:rsidR="005660DC">
              <w:rPr>
                <w:spacing w:val="-10"/>
                <w:szCs w:val="24"/>
                <w:lang w:bidi="en-US"/>
              </w:rPr>
              <w:t>от 26</w:t>
            </w:r>
            <w:r w:rsidR="00A6593B" w:rsidRPr="00A6593B">
              <w:rPr>
                <w:spacing w:val="-10"/>
                <w:szCs w:val="24"/>
                <w:lang w:bidi="en-US"/>
              </w:rPr>
              <w:t>.08.2019</w:t>
            </w:r>
            <w:r w:rsidR="00E86561" w:rsidRPr="00A6593B">
              <w:rPr>
                <w:spacing w:val="-10"/>
                <w:szCs w:val="24"/>
                <w:lang w:bidi="en-US"/>
              </w:rPr>
              <w:t xml:space="preserve">  № </w:t>
            </w:r>
            <w:r w:rsidR="005F0D4C" w:rsidRPr="00A6593B">
              <w:rPr>
                <w:spacing w:val="-10"/>
                <w:szCs w:val="24"/>
                <w:lang w:bidi="en-US"/>
              </w:rPr>
              <w:t>1</w:t>
            </w:r>
          </w:p>
          <w:p w:rsidR="00E86561" w:rsidRPr="00A6593B" w:rsidRDefault="00E86561" w:rsidP="00E86561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bidi="en-US"/>
              </w:rPr>
            </w:pPr>
          </w:p>
          <w:p w:rsidR="00E86561" w:rsidRPr="00C674E2" w:rsidRDefault="005660DC" w:rsidP="00E86561">
            <w:pPr>
              <w:spacing w:line="288" w:lineRule="auto"/>
              <w:ind w:left="-993"/>
              <w:jc w:val="right"/>
              <w:rPr>
                <w:spacing w:val="-10"/>
                <w:szCs w:val="24"/>
                <w:lang w:bidi="en-US"/>
              </w:rPr>
            </w:pPr>
            <w:r>
              <w:rPr>
                <w:spacing w:val="-10"/>
                <w:szCs w:val="24"/>
                <w:lang w:bidi="en-US"/>
              </w:rPr>
              <w:t>______________/Афанасьева Е.В.</w:t>
            </w:r>
            <w:r w:rsidR="00E86561" w:rsidRPr="00A6593B">
              <w:rPr>
                <w:spacing w:val="-10"/>
                <w:szCs w:val="24"/>
                <w:lang w:bidi="en-US"/>
              </w:rPr>
              <w:t>/</w:t>
            </w:r>
          </w:p>
        </w:tc>
      </w:tr>
    </w:tbl>
    <w:p w:rsidR="00CF07F0" w:rsidRDefault="00CF07F0" w:rsidP="007E05AE">
      <w:pPr>
        <w:rPr>
          <w:b/>
          <w:szCs w:val="24"/>
        </w:rPr>
      </w:pPr>
    </w:p>
    <w:p w:rsidR="00CF07F0" w:rsidRDefault="00CF07F0" w:rsidP="007E05AE">
      <w:pPr>
        <w:rPr>
          <w:b/>
          <w:szCs w:val="24"/>
        </w:rPr>
      </w:pPr>
    </w:p>
    <w:p w:rsidR="00CF07F0" w:rsidRDefault="00CF07F0" w:rsidP="007E05AE">
      <w:pPr>
        <w:rPr>
          <w:b/>
          <w:szCs w:val="24"/>
        </w:rPr>
      </w:pPr>
    </w:p>
    <w:p w:rsidR="004565D5" w:rsidRDefault="004565D5" w:rsidP="00041B68">
      <w:pPr>
        <w:rPr>
          <w:b/>
          <w:szCs w:val="24"/>
        </w:rPr>
      </w:pPr>
    </w:p>
    <w:p w:rsidR="00C210D2" w:rsidRPr="001E690A" w:rsidRDefault="00C210D2" w:rsidP="001E690A">
      <w:pPr>
        <w:rPr>
          <w:rFonts w:eastAsiaTheme="minorHAnsi"/>
          <w:szCs w:val="24"/>
          <w:lang w:eastAsia="en-US"/>
        </w:rPr>
      </w:pPr>
    </w:p>
    <w:p w:rsidR="00C210D2" w:rsidRPr="00C210D2" w:rsidRDefault="00C210D2" w:rsidP="00C210D2">
      <w:pPr>
        <w:rPr>
          <w:vanish/>
          <w:szCs w:val="24"/>
        </w:rPr>
      </w:pPr>
    </w:p>
    <w:p w:rsidR="00CB1BD6" w:rsidRPr="00C210D2" w:rsidRDefault="00CB1BD6" w:rsidP="00D352CB"/>
    <w:sectPr w:rsidR="00CB1BD6" w:rsidRPr="00C210D2" w:rsidSect="0029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AA" w:rsidRDefault="000873AA" w:rsidP="004F2D48">
      <w:r>
        <w:separator/>
      </w:r>
    </w:p>
  </w:endnote>
  <w:endnote w:type="continuationSeparator" w:id="0">
    <w:p w:rsidR="000873AA" w:rsidRDefault="000873AA" w:rsidP="004F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5" w:rsidRDefault="002A5B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80338"/>
      <w:docPartObj>
        <w:docPartGallery w:val="Page Numbers (Bottom of Page)"/>
        <w:docPartUnique/>
      </w:docPartObj>
    </w:sdtPr>
    <w:sdtEndPr/>
    <w:sdtContent>
      <w:p w:rsidR="002A5B65" w:rsidRDefault="008A4054">
        <w:pPr>
          <w:pStyle w:val="a5"/>
          <w:jc w:val="center"/>
        </w:pPr>
        <w:r>
          <w:fldChar w:fldCharType="begin"/>
        </w:r>
        <w:r w:rsidR="002A5B65">
          <w:instrText>PAGE   \* MERGEFORMAT</w:instrText>
        </w:r>
        <w:r>
          <w:fldChar w:fldCharType="separate"/>
        </w:r>
        <w:r w:rsidR="00EB365D">
          <w:rPr>
            <w:noProof/>
          </w:rPr>
          <w:t>9</w:t>
        </w:r>
        <w:r>
          <w:fldChar w:fldCharType="end"/>
        </w:r>
      </w:p>
    </w:sdtContent>
  </w:sdt>
  <w:p w:rsidR="002A5B65" w:rsidRDefault="002A5B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5" w:rsidRDefault="002A5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AA" w:rsidRDefault="000873AA" w:rsidP="004F2D48">
      <w:r>
        <w:separator/>
      </w:r>
    </w:p>
  </w:footnote>
  <w:footnote w:type="continuationSeparator" w:id="0">
    <w:p w:rsidR="000873AA" w:rsidRDefault="000873AA" w:rsidP="004F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5" w:rsidRDefault="002A5B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5" w:rsidRDefault="002A5B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5" w:rsidRDefault="002A5B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713"/>
    <w:multiLevelType w:val="hybridMultilevel"/>
    <w:tmpl w:val="332C929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36E2"/>
    <w:multiLevelType w:val="hybridMultilevel"/>
    <w:tmpl w:val="9192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967D5"/>
    <w:multiLevelType w:val="hybridMultilevel"/>
    <w:tmpl w:val="623639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6253"/>
    <w:multiLevelType w:val="multilevel"/>
    <w:tmpl w:val="97A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04633"/>
    <w:multiLevelType w:val="hybridMultilevel"/>
    <w:tmpl w:val="AB5202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E5F54"/>
    <w:multiLevelType w:val="hybridMultilevel"/>
    <w:tmpl w:val="D06C7ED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D06D8"/>
    <w:multiLevelType w:val="hybridMultilevel"/>
    <w:tmpl w:val="668692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20CE9"/>
    <w:multiLevelType w:val="hybridMultilevel"/>
    <w:tmpl w:val="CC78C9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0"/>
    <w:rsid w:val="000118E8"/>
    <w:rsid w:val="00013C39"/>
    <w:rsid w:val="0001612E"/>
    <w:rsid w:val="000213F6"/>
    <w:rsid w:val="00023202"/>
    <w:rsid w:val="00041B68"/>
    <w:rsid w:val="000873AA"/>
    <w:rsid w:val="000A0150"/>
    <w:rsid w:val="000A4A01"/>
    <w:rsid w:val="000A6E15"/>
    <w:rsid w:val="000C6FCF"/>
    <w:rsid w:val="000E719D"/>
    <w:rsid w:val="00121742"/>
    <w:rsid w:val="001A4E37"/>
    <w:rsid w:val="001C61E8"/>
    <w:rsid w:val="001D2CB1"/>
    <w:rsid w:val="001E33AD"/>
    <w:rsid w:val="001E690A"/>
    <w:rsid w:val="001E7664"/>
    <w:rsid w:val="001E78AD"/>
    <w:rsid w:val="001F6E94"/>
    <w:rsid w:val="0020160C"/>
    <w:rsid w:val="00201C8D"/>
    <w:rsid w:val="00207FE9"/>
    <w:rsid w:val="00211B1A"/>
    <w:rsid w:val="0021515B"/>
    <w:rsid w:val="00236761"/>
    <w:rsid w:val="00237BEC"/>
    <w:rsid w:val="00297F54"/>
    <w:rsid w:val="002A5B65"/>
    <w:rsid w:val="002C51CE"/>
    <w:rsid w:val="002C6F90"/>
    <w:rsid w:val="002D73EC"/>
    <w:rsid w:val="002F17F7"/>
    <w:rsid w:val="002F514C"/>
    <w:rsid w:val="00336783"/>
    <w:rsid w:val="0034127A"/>
    <w:rsid w:val="00341CB6"/>
    <w:rsid w:val="003423C3"/>
    <w:rsid w:val="00355ECC"/>
    <w:rsid w:val="003764DF"/>
    <w:rsid w:val="003A1F23"/>
    <w:rsid w:val="003B5269"/>
    <w:rsid w:val="003D15ED"/>
    <w:rsid w:val="003D6121"/>
    <w:rsid w:val="00434341"/>
    <w:rsid w:val="00436948"/>
    <w:rsid w:val="0044572E"/>
    <w:rsid w:val="004565D5"/>
    <w:rsid w:val="0045753D"/>
    <w:rsid w:val="00491FAB"/>
    <w:rsid w:val="004976FB"/>
    <w:rsid w:val="004B4405"/>
    <w:rsid w:val="004D1AC3"/>
    <w:rsid w:val="004F2D48"/>
    <w:rsid w:val="0050047E"/>
    <w:rsid w:val="00536544"/>
    <w:rsid w:val="00547D5F"/>
    <w:rsid w:val="0056040A"/>
    <w:rsid w:val="005660DC"/>
    <w:rsid w:val="005B343F"/>
    <w:rsid w:val="005C19C1"/>
    <w:rsid w:val="005F0D4C"/>
    <w:rsid w:val="005F23FC"/>
    <w:rsid w:val="0061095C"/>
    <w:rsid w:val="0063079F"/>
    <w:rsid w:val="00641BC0"/>
    <w:rsid w:val="006550AF"/>
    <w:rsid w:val="0067171E"/>
    <w:rsid w:val="00677301"/>
    <w:rsid w:val="0068428A"/>
    <w:rsid w:val="00697165"/>
    <w:rsid w:val="006974EC"/>
    <w:rsid w:val="006E5461"/>
    <w:rsid w:val="006F217F"/>
    <w:rsid w:val="00700FB7"/>
    <w:rsid w:val="00704720"/>
    <w:rsid w:val="007214FD"/>
    <w:rsid w:val="00725B6F"/>
    <w:rsid w:val="00753013"/>
    <w:rsid w:val="007748DB"/>
    <w:rsid w:val="007B2367"/>
    <w:rsid w:val="007B265C"/>
    <w:rsid w:val="007B754E"/>
    <w:rsid w:val="007C1D34"/>
    <w:rsid w:val="007E05AE"/>
    <w:rsid w:val="007E20CB"/>
    <w:rsid w:val="007F200E"/>
    <w:rsid w:val="0080020F"/>
    <w:rsid w:val="008326FD"/>
    <w:rsid w:val="00842A6F"/>
    <w:rsid w:val="00876DD0"/>
    <w:rsid w:val="008808AC"/>
    <w:rsid w:val="008873EA"/>
    <w:rsid w:val="0089189C"/>
    <w:rsid w:val="008A4054"/>
    <w:rsid w:val="008A415E"/>
    <w:rsid w:val="008D7293"/>
    <w:rsid w:val="008F55AE"/>
    <w:rsid w:val="00914672"/>
    <w:rsid w:val="0091510A"/>
    <w:rsid w:val="00923116"/>
    <w:rsid w:val="00927455"/>
    <w:rsid w:val="00972054"/>
    <w:rsid w:val="0099652B"/>
    <w:rsid w:val="009E02BD"/>
    <w:rsid w:val="009F137D"/>
    <w:rsid w:val="00A132E0"/>
    <w:rsid w:val="00A17F26"/>
    <w:rsid w:val="00A32645"/>
    <w:rsid w:val="00A32F29"/>
    <w:rsid w:val="00A42854"/>
    <w:rsid w:val="00A43D86"/>
    <w:rsid w:val="00A4473F"/>
    <w:rsid w:val="00A51BB1"/>
    <w:rsid w:val="00A542A7"/>
    <w:rsid w:val="00A57F2D"/>
    <w:rsid w:val="00A6593B"/>
    <w:rsid w:val="00A66C09"/>
    <w:rsid w:val="00A74921"/>
    <w:rsid w:val="00A876B2"/>
    <w:rsid w:val="00A9080C"/>
    <w:rsid w:val="00AB72F0"/>
    <w:rsid w:val="00AC3B94"/>
    <w:rsid w:val="00AD0C93"/>
    <w:rsid w:val="00AE1503"/>
    <w:rsid w:val="00B047FE"/>
    <w:rsid w:val="00B21A98"/>
    <w:rsid w:val="00B34B67"/>
    <w:rsid w:val="00B34E2D"/>
    <w:rsid w:val="00B53E85"/>
    <w:rsid w:val="00B54EA0"/>
    <w:rsid w:val="00BB244F"/>
    <w:rsid w:val="00C022D4"/>
    <w:rsid w:val="00C210D2"/>
    <w:rsid w:val="00C42D1B"/>
    <w:rsid w:val="00C60AC3"/>
    <w:rsid w:val="00C65E00"/>
    <w:rsid w:val="00C6709A"/>
    <w:rsid w:val="00C674E2"/>
    <w:rsid w:val="00C84FA0"/>
    <w:rsid w:val="00CA0FD8"/>
    <w:rsid w:val="00CA6A16"/>
    <w:rsid w:val="00CA6DE5"/>
    <w:rsid w:val="00CB1BD6"/>
    <w:rsid w:val="00CC41EC"/>
    <w:rsid w:val="00CD4BF0"/>
    <w:rsid w:val="00CF07F0"/>
    <w:rsid w:val="00CF4A68"/>
    <w:rsid w:val="00CF4B1A"/>
    <w:rsid w:val="00D110E7"/>
    <w:rsid w:val="00D17936"/>
    <w:rsid w:val="00D20F59"/>
    <w:rsid w:val="00D352CB"/>
    <w:rsid w:val="00D6360C"/>
    <w:rsid w:val="00D7313B"/>
    <w:rsid w:val="00D75429"/>
    <w:rsid w:val="00D90700"/>
    <w:rsid w:val="00D91314"/>
    <w:rsid w:val="00D94A49"/>
    <w:rsid w:val="00DA5CAC"/>
    <w:rsid w:val="00DC77B8"/>
    <w:rsid w:val="00E31F0D"/>
    <w:rsid w:val="00E34435"/>
    <w:rsid w:val="00E61D21"/>
    <w:rsid w:val="00E7528A"/>
    <w:rsid w:val="00E86561"/>
    <w:rsid w:val="00EA65A3"/>
    <w:rsid w:val="00EA67D9"/>
    <w:rsid w:val="00EB365D"/>
    <w:rsid w:val="00EC3C34"/>
    <w:rsid w:val="00ED5423"/>
    <w:rsid w:val="00F548EE"/>
    <w:rsid w:val="00F6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0CFD"/>
  <w15:docId w15:val="{661DE6F3-58DB-4DFE-8F90-C441122A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2c10">
    <w:name w:val="c32 c10"/>
    <w:basedOn w:val="a"/>
    <w:rsid w:val="00C6709A"/>
    <w:rPr>
      <w:rFonts w:eastAsia="SimSun"/>
      <w:szCs w:val="24"/>
      <w:lang w:eastAsia="zh-CN"/>
    </w:rPr>
  </w:style>
  <w:style w:type="paragraph" w:customStyle="1" w:styleId="c10">
    <w:name w:val="c10"/>
    <w:basedOn w:val="a"/>
    <w:rsid w:val="00C6709A"/>
    <w:rPr>
      <w:rFonts w:eastAsia="SimSun"/>
      <w:szCs w:val="24"/>
      <w:lang w:eastAsia="zh-CN"/>
    </w:rPr>
  </w:style>
  <w:style w:type="paragraph" w:customStyle="1" w:styleId="c4">
    <w:name w:val="c4"/>
    <w:basedOn w:val="a"/>
    <w:rsid w:val="00C6709A"/>
    <w:rPr>
      <w:rFonts w:eastAsia="SimSun"/>
      <w:szCs w:val="24"/>
      <w:lang w:eastAsia="zh-CN"/>
    </w:rPr>
  </w:style>
  <w:style w:type="character" w:customStyle="1" w:styleId="c0">
    <w:name w:val="c0"/>
    <w:basedOn w:val="a0"/>
    <w:rsid w:val="00C6709A"/>
    <w:rPr>
      <w:bdr w:val="none" w:sz="0" w:space="0" w:color="auto" w:frame="1"/>
    </w:rPr>
  </w:style>
  <w:style w:type="character" w:customStyle="1" w:styleId="c0c7">
    <w:name w:val="c0 c7"/>
    <w:basedOn w:val="a0"/>
    <w:rsid w:val="00C6709A"/>
    <w:rPr>
      <w:bdr w:val="none" w:sz="0" w:space="0" w:color="auto" w:frame="1"/>
    </w:rPr>
  </w:style>
  <w:style w:type="character" w:customStyle="1" w:styleId="c15c9c0">
    <w:name w:val="c15 c9 c0"/>
    <w:basedOn w:val="a0"/>
    <w:rsid w:val="00C6709A"/>
    <w:rPr>
      <w:bdr w:val="none" w:sz="0" w:space="0" w:color="auto" w:frame="1"/>
    </w:rPr>
  </w:style>
  <w:style w:type="paragraph" w:styleId="a7">
    <w:name w:val="No Spacing"/>
    <w:link w:val="a8"/>
    <w:uiPriority w:val="1"/>
    <w:qFormat/>
    <w:rsid w:val="00CA0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CA0FD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013C39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semiHidden/>
    <w:rsid w:val="0001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3C39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customStyle="1" w:styleId="western">
    <w:name w:val="western"/>
    <w:basedOn w:val="a"/>
    <w:rsid w:val="00013C39"/>
    <w:pPr>
      <w:spacing w:before="100" w:beforeAutospacing="1" w:after="100" w:afterAutospacing="1"/>
    </w:pPr>
    <w:rPr>
      <w:szCs w:val="24"/>
    </w:rPr>
  </w:style>
  <w:style w:type="character" w:customStyle="1" w:styleId="c9c0">
    <w:name w:val="c9 c0"/>
    <w:basedOn w:val="a0"/>
    <w:rsid w:val="00013C39"/>
    <w:rPr>
      <w:bdr w:val="none" w:sz="0" w:space="0" w:color="auto" w:frame="1"/>
    </w:rPr>
  </w:style>
  <w:style w:type="paragraph" w:styleId="ac">
    <w:name w:val="Balloon Text"/>
    <w:basedOn w:val="a"/>
    <w:link w:val="ad"/>
    <w:uiPriority w:val="99"/>
    <w:semiHidden/>
    <w:unhideWhenUsed/>
    <w:rsid w:val="00891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6898-EAEB-430C-B8A2-BC1BBDA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Fizruki</dc:creator>
  <cp:keywords/>
  <dc:description/>
  <cp:lastModifiedBy>User</cp:lastModifiedBy>
  <cp:revision>2</cp:revision>
  <cp:lastPrinted>2018-08-27T16:17:00Z</cp:lastPrinted>
  <dcterms:created xsi:type="dcterms:W3CDTF">2020-05-12T09:57:00Z</dcterms:created>
  <dcterms:modified xsi:type="dcterms:W3CDTF">2020-05-12T09:57:00Z</dcterms:modified>
</cp:coreProperties>
</file>